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3FBA" w14:textId="7C46671C" w:rsidR="00CB68A9" w:rsidRPr="00805921" w:rsidRDefault="00CB68A9" w:rsidP="00CB68A9">
      <w:pPr>
        <w:keepNext/>
        <w:jc w:val="center"/>
        <w:outlineLvl w:val="0"/>
        <w:rPr>
          <w:rFonts w:eastAsia="Times New Roman" w:cstheme="minorHAnsi"/>
          <w:b/>
        </w:rPr>
      </w:pPr>
      <w:r w:rsidRPr="00805921">
        <w:rPr>
          <w:rFonts w:eastAsia="Times New Roman" w:cstheme="minorHAnsi"/>
          <w:b/>
        </w:rPr>
        <w:t>VILLAGE OF PORT BARRINGTON</w:t>
      </w:r>
    </w:p>
    <w:p w14:paraId="7BE58B79" w14:textId="77777777" w:rsidR="00CB68A9" w:rsidRPr="00805921" w:rsidRDefault="00CB68A9" w:rsidP="00CB68A9">
      <w:pPr>
        <w:jc w:val="center"/>
        <w:rPr>
          <w:rFonts w:eastAsia="Times New Roman" w:cstheme="minorHAnsi"/>
          <w:sz w:val="20"/>
          <w:szCs w:val="20"/>
        </w:rPr>
      </w:pPr>
      <w:r w:rsidRPr="00805921">
        <w:rPr>
          <w:rFonts w:eastAsia="Times New Roman" w:cstheme="minorHAnsi"/>
          <w:sz w:val="20"/>
          <w:szCs w:val="20"/>
        </w:rPr>
        <w:t>69 S. Circle Avenue, Port Barrington, IL  60010</w:t>
      </w:r>
    </w:p>
    <w:p w14:paraId="3024970C" w14:textId="1B67B44D" w:rsidR="00CB68A9" w:rsidRPr="00805921" w:rsidRDefault="00CB68A9" w:rsidP="00CB68A9">
      <w:pPr>
        <w:jc w:val="center"/>
        <w:rPr>
          <w:rFonts w:eastAsia="Times New Roman" w:cstheme="minorHAnsi"/>
          <w:b/>
        </w:rPr>
      </w:pPr>
      <w:r w:rsidRPr="00805921">
        <w:rPr>
          <w:rFonts w:eastAsia="Times New Roman" w:cstheme="minorHAnsi"/>
          <w:b/>
        </w:rPr>
        <w:t>NOTICE, CALL &amp; AGENDA</w:t>
      </w:r>
    </w:p>
    <w:p w14:paraId="7485F441" w14:textId="113D7E02" w:rsidR="00A230B8" w:rsidRPr="00805921" w:rsidRDefault="00613B2F" w:rsidP="00A230B8">
      <w:pPr>
        <w:jc w:val="center"/>
        <w:rPr>
          <w:rFonts w:eastAsia="Times New Roman" w:cstheme="minorHAnsi"/>
          <w:b/>
        </w:rPr>
      </w:pPr>
      <w:r>
        <w:rPr>
          <w:rFonts w:eastAsia="Times New Roman" w:cstheme="minorHAnsi"/>
          <w:b/>
        </w:rPr>
        <w:t>VILLAGE BOARD</w:t>
      </w:r>
      <w:r w:rsidR="00164195">
        <w:rPr>
          <w:rFonts w:eastAsia="Times New Roman" w:cstheme="minorHAnsi"/>
          <w:b/>
        </w:rPr>
        <w:t xml:space="preserve"> </w:t>
      </w:r>
      <w:r w:rsidR="00A230B8" w:rsidRPr="00805921">
        <w:rPr>
          <w:rFonts w:eastAsia="Times New Roman" w:cstheme="minorHAnsi"/>
          <w:b/>
        </w:rPr>
        <w:t>COMMITTEE OF THE WHOLE MEETING</w:t>
      </w:r>
    </w:p>
    <w:p w14:paraId="7848B068" w14:textId="23F409E0" w:rsidR="0024534E" w:rsidRPr="00805921" w:rsidRDefault="00BA609E" w:rsidP="00CB68A9">
      <w:pPr>
        <w:jc w:val="center"/>
        <w:rPr>
          <w:rFonts w:eastAsia="Times New Roman" w:cstheme="minorHAnsi"/>
          <w:b/>
        </w:rPr>
      </w:pPr>
      <w:r>
        <w:rPr>
          <w:rFonts w:eastAsia="Times New Roman" w:cstheme="minorHAnsi"/>
          <w:b/>
        </w:rPr>
        <w:t>January 5</w:t>
      </w:r>
      <w:r w:rsidR="003F1A48" w:rsidRPr="00805921">
        <w:rPr>
          <w:rFonts w:eastAsia="Times New Roman" w:cstheme="minorHAnsi"/>
          <w:b/>
        </w:rPr>
        <w:t>, 202</w:t>
      </w:r>
      <w:r>
        <w:rPr>
          <w:rFonts w:eastAsia="Times New Roman" w:cstheme="minorHAnsi"/>
          <w:b/>
        </w:rPr>
        <w:t>2</w:t>
      </w:r>
      <w:r w:rsidR="001110F3" w:rsidRPr="00805921">
        <w:rPr>
          <w:rFonts w:eastAsia="Times New Roman" w:cstheme="minorHAnsi"/>
          <w:b/>
        </w:rPr>
        <w:t xml:space="preserve">, </w:t>
      </w:r>
      <w:r w:rsidR="0024534E" w:rsidRPr="00805921">
        <w:rPr>
          <w:rFonts w:eastAsia="Times New Roman" w:cstheme="minorHAnsi"/>
          <w:b/>
        </w:rPr>
        <w:t>7:00PM</w:t>
      </w:r>
    </w:p>
    <w:p w14:paraId="7431DBFC" w14:textId="332BE70D" w:rsidR="00401A91" w:rsidRDefault="00CB68A9" w:rsidP="00636303">
      <w:pPr>
        <w:jc w:val="center"/>
        <w:rPr>
          <w:rFonts w:eastAsia="Times New Roman" w:cstheme="minorHAnsi"/>
          <w:b/>
          <w:sz w:val="20"/>
          <w:szCs w:val="20"/>
        </w:rPr>
      </w:pPr>
      <w:r w:rsidRPr="007E139B">
        <w:rPr>
          <w:rFonts w:eastAsia="Times New Roman" w:cstheme="minorHAnsi"/>
          <w:b/>
          <w:sz w:val="20"/>
          <w:szCs w:val="20"/>
          <w:highlight w:val="yellow"/>
        </w:rPr>
        <w:t>Note:</w:t>
      </w:r>
      <w:r w:rsidRPr="00805921">
        <w:rPr>
          <w:rFonts w:eastAsia="Times New Roman" w:cstheme="minorHAnsi"/>
          <w:b/>
          <w:sz w:val="20"/>
          <w:szCs w:val="20"/>
        </w:rPr>
        <w:t xml:space="preserve"> </w:t>
      </w:r>
      <w:r w:rsidR="007E139B" w:rsidRPr="007E139B">
        <w:rPr>
          <w:rFonts w:eastAsia="Times New Roman" w:cstheme="minorHAnsi"/>
          <w:b/>
          <w:sz w:val="20"/>
          <w:szCs w:val="20"/>
          <w:highlight w:val="yellow"/>
        </w:rPr>
        <w:t>T</w:t>
      </w:r>
      <w:r w:rsidRPr="007E139B">
        <w:rPr>
          <w:rFonts w:eastAsia="Times New Roman" w:cstheme="minorHAnsi"/>
          <w:b/>
          <w:sz w:val="20"/>
          <w:szCs w:val="20"/>
          <w:highlight w:val="yellow"/>
        </w:rPr>
        <w:t>his will be an in-person meeting</w:t>
      </w:r>
      <w:r w:rsidR="007E139B" w:rsidRPr="007E139B">
        <w:rPr>
          <w:rFonts w:eastAsia="Times New Roman" w:cstheme="minorHAnsi"/>
          <w:b/>
          <w:sz w:val="20"/>
          <w:szCs w:val="20"/>
          <w:highlight w:val="yellow"/>
        </w:rPr>
        <w:t xml:space="preserve"> with</w:t>
      </w:r>
      <w:r w:rsidRPr="007E139B">
        <w:rPr>
          <w:rFonts w:eastAsia="Times New Roman" w:cstheme="minorHAnsi"/>
          <w:b/>
          <w:sz w:val="20"/>
          <w:szCs w:val="20"/>
          <w:highlight w:val="yellow"/>
        </w:rPr>
        <w:t xml:space="preserve"> </w:t>
      </w:r>
      <w:r w:rsidR="007E139B" w:rsidRPr="007E139B">
        <w:rPr>
          <w:rFonts w:eastAsia="Times New Roman" w:cstheme="minorHAnsi"/>
          <w:b/>
          <w:sz w:val="20"/>
          <w:szCs w:val="20"/>
          <w:highlight w:val="yellow"/>
        </w:rPr>
        <w:t xml:space="preserve">MASKS REQUIRED of </w:t>
      </w:r>
      <w:r w:rsidR="007E139B" w:rsidRPr="00500A02">
        <w:rPr>
          <w:rFonts w:eastAsia="Times New Roman" w:cstheme="minorHAnsi"/>
          <w:b/>
          <w:i/>
          <w:iCs/>
          <w:sz w:val="20"/>
          <w:szCs w:val="20"/>
          <w:highlight w:val="yellow"/>
        </w:rPr>
        <w:t xml:space="preserve">all attendees </w:t>
      </w:r>
      <w:r w:rsidR="007E139B" w:rsidRPr="00636303">
        <w:rPr>
          <w:rFonts w:eastAsia="Times New Roman" w:cstheme="minorHAnsi"/>
          <w:b/>
          <w:sz w:val="20"/>
          <w:szCs w:val="20"/>
          <w:highlight w:val="yellow"/>
        </w:rPr>
        <w:t xml:space="preserve">per </w:t>
      </w:r>
      <w:r w:rsidR="00636303" w:rsidRPr="00636303">
        <w:rPr>
          <w:rFonts w:eastAsia="Times New Roman" w:cstheme="minorHAnsi"/>
          <w:b/>
          <w:sz w:val="20"/>
          <w:szCs w:val="20"/>
          <w:highlight w:val="yellow"/>
        </w:rPr>
        <w:t>current C</w:t>
      </w:r>
      <w:r w:rsidR="003A3AFE">
        <w:rPr>
          <w:rFonts w:eastAsia="Times New Roman" w:cstheme="minorHAnsi"/>
          <w:b/>
          <w:sz w:val="20"/>
          <w:szCs w:val="20"/>
          <w:highlight w:val="yellow"/>
        </w:rPr>
        <w:t>D</w:t>
      </w:r>
      <w:r w:rsidR="00636303" w:rsidRPr="00636303">
        <w:rPr>
          <w:rFonts w:eastAsia="Times New Roman" w:cstheme="minorHAnsi"/>
          <w:b/>
          <w:sz w:val="20"/>
          <w:szCs w:val="20"/>
          <w:highlight w:val="yellow"/>
        </w:rPr>
        <w:t>C recommendations</w:t>
      </w:r>
    </w:p>
    <w:p w14:paraId="364BB949" w14:textId="77777777" w:rsidR="00613B2F" w:rsidRPr="00613B2F" w:rsidRDefault="00613B2F" w:rsidP="00636303">
      <w:pPr>
        <w:jc w:val="center"/>
        <w:rPr>
          <w:rFonts w:eastAsia="Times New Roman" w:cstheme="minorHAnsi"/>
          <w:b/>
          <w:sz w:val="20"/>
          <w:szCs w:val="20"/>
          <w:u w:val="single"/>
        </w:rPr>
      </w:pPr>
    </w:p>
    <w:p w14:paraId="0926DEE5" w14:textId="54579168" w:rsidR="0024534E" w:rsidRPr="00805921" w:rsidRDefault="0024534E" w:rsidP="00261FCA">
      <w:pPr>
        <w:spacing w:line="276" w:lineRule="auto"/>
        <w:rPr>
          <w:rFonts w:eastAsia="Times New Roman" w:cstheme="minorHAnsi"/>
          <w:b/>
          <w:u w:val="single"/>
        </w:rPr>
      </w:pPr>
      <w:r w:rsidRPr="00805921">
        <w:rPr>
          <w:rFonts w:eastAsia="Times New Roman" w:cstheme="minorHAnsi"/>
          <w:b/>
          <w:u w:val="single"/>
        </w:rPr>
        <w:t xml:space="preserve">Regular Committee Meeting </w:t>
      </w:r>
      <w:r w:rsidR="00805921" w:rsidRPr="00805921">
        <w:rPr>
          <w:rFonts w:eastAsia="Times New Roman" w:cstheme="minorHAnsi"/>
          <w:b/>
          <w:u w:val="single"/>
        </w:rPr>
        <w:t>C</w:t>
      </w:r>
      <w:r w:rsidRPr="00805921">
        <w:rPr>
          <w:rFonts w:eastAsia="Times New Roman" w:cstheme="minorHAnsi"/>
          <w:b/>
          <w:u w:val="single"/>
        </w:rPr>
        <w:t>all to Order</w:t>
      </w:r>
    </w:p>
    <w:p w14:paraId="632E44E8" w14:textId="1F4B3945" w:rsidR="0051057C" w:rsidRDefault="00C07E60" w:rsidP="00261FCA">
      <w:pPr>
        <w:spacing w:line="276" w:lineRule="auto"/>
        <w:rPr>
          <w:rFonts w:eastAsia="Times New Roman" w:cstheme="minorHAnsi"/>
          <w:bCs/>
        </w:rPr>
      </w:pPr>
      <w:r w:rsidRPr="004F4489">
        <w:rPr>
          <w:rFonts w:eastAsia="Times New Roman" w:cstheme="minorHAnsi"/>
          <w:bCs/>
        </w:rPr>
        <w:t xml:space="preserve">Approve Minutes of </w:t>
      </w:r>
      <w:r w:rsidR="00BA609E">
        <w:rPr>
          <w:rFonts w:eastAsia="Times New Roman" w:cstheme="minorHAnsi"/>
          <w:bCs/>
        </w:rPr>
        <w:t>December 1</w:t>
      </w:r>
      <w:r w:rsidRPr="004F4489">
        <w:rPr>
          <w:rFonts w:eastAsia="Times New Roman" w:cstheme="minorHAnsi"/>
          <w:bCs/>
        </w:rPr>
        <w:t xml:space="preserve">, </w:t>
      </w:r>
      <w:proofErr w:type="gramStart"/>
      <w:r w:rsidRPr="004F4489">
        <w:rPr>
          <w:rFonts w:eastAsia="Times New Roman" w:cstheme="minorHAnsi"/>
          <w:bCs/>
        </w:rPr>
        <w:t>2021</w:t>
      </w:r>
      <w:proofErr w:type="gramEnd"/>
      <w:r w:rsidRPr="004F4489">
        <w:rPr>
          <w:rFonts w:eastAsia="Times New Roman" w:cstheme="minorHAnsi"/>
          <w:bCs/>
        </w:rPr>
        <w:t xml:space="preserve"> Committee Meeting </w:t>
      </w:r>
      <w:r w:rsidR="00AE3D3D" w:rsidRPr="004F4489">
        <w:rPr>
          <w:rFonts w:eastAsia="Times New Roman" w:cstheme="minorHAnsi"/>
          <w:bCs/>
        </w:rPr>
        <w:t>Minutes</w:t>
      </w:r>
      <w:r w:rsidRPr="004F4489">
        <w:rPr>
          <w:rFonts w:eastAsia="Times New Roman" w:cstheme="minorHAnsi"/>
          <w:bCs/>
        </w:rPr>
        <w:t xml:space="preserve"> </w:t>
      </w:r>
      <w:r w:rsidR="00AE3D3D" w:rsidRPr="004F4489">
        <w:rPr>
          <w:rFonts w:eastAsia="Times New Roman" w:cstheme="minorHAnsi"/>
          <w:bCs/>
        </w:rPr>
        <w:t xml:space="preserve"> </w:t>
      </w:r>
    </w:p>
    <w:p w14:paraId="2F146F98" w14:textId="5B3DFEE0" w:rsidR="00812884" w:rsidRPr="004F4489" w:rsidRDefault="00812884" w:rsidP="00261FCA">
      <w:pPr>
        <w:spacing w:line="276" w:lineRule="auto"/>
        <w:rPr>
          <w:rFonts w:eastAsia="Times New Roman" w:cstheme="minorHAnsi"/>
          <w:bCs/>
        </w:rPr>
      </w:pPr>
      <w:r w:rsidRPr="004F4489">
        <w:rPr>
          <w:rFonts w:eastAsia="Times New Roman" w:cstheme="minorHAnsi"/>
          <w:bCs/>
        </w:rPr>
        <w:t>Approve any</w:t>
      </w:r>
      <w:r w:rsidR="003D2E5B">
        <w:rPr>
          <w:rFonts w:eastAsia="Times New Roman" w:cstheme="minorHAnsi"/>
          <w:bCs/>
        </w:rPr>
        <w:t xml:space="preserve"> </w:t>
      </w:r>
      <w:r w:rsidRPr="004F4489">
        <w:rPr>
          <w:rFonts w:eastAsia="Times New Roman" w:cstheme="minorHAnsi"/>
          <w:bCs/>
        </w:rPr>
        <w:t>applicable Executive Session Minutes</w:t>
      </w:r>
    </w:p>
    <w:p w14:paraId="3113E329" w14:textId="77777777" w:rsidR="00954A7C" w:rsidRPr="00805921" w:rsidRDefault="00954A7C" w:rsidP="00261FCA">
      <w:pPr>
        <w:spacing w:line="276" w:lineRule="auto"/>
        <w:rPr>
          <w:rFonts w:eastAsia="Times New Roman" w:cstheme="minorHAnsi"/>
          <w:bCs/>
        </w:rPr>
      </w:pPr>
      <w:r w:rsidRPr="00805921">
        <w:rPr>
          <w:rFonts w:eastAsia="Times New Roman" w:cstheme="minorHAnsi"/>
          <w:b/>
          <w:u w:val="single"/>
        </w:rPr>
        <w:t xml:space="preserve">Planning Commission </w:t>
      </w:r>
    </w:p>
    <w:p w14:paraId="62FE7BBA" w14:textId="02B156C1" w:rsidR="00954A7C" w:rsidRDefault="00954A7C" w:rsidP="00261FCA">
      <w:pPr>
        <w:spacing w:line="276" w:lineRule="auto"/>
        <w:rPr>
          <w:rFonts w:eastAsia="Times New Roman" w:cstheme="minorHAnsi"/>
          <w:b/>
          <w:u w:val="single"/>
        </w:rPr>
      </w:pPr>
      <w:r w:rsidRPr="00805921">
        <w:rPr>
          <w:rFonts w:eastAsia="Times New Roman" w:cstheme="minorHAnsi"/>
          <w:b/>
          <w:u w:val="single"/>
        </w:rPr>
        <w:t xml:space="preserve">Port Barrington </w:t>
      </w:r>
      <w:proofErr w:type="spellStart"/>
      <w:r w:rsidRPr="00805921">
        <w:rPr>
          <w:rFonts w:eastAsia="Times New Roman" w:cstheme="minorHAnsi"/>
          <w:b/>
          <w:u w:val="single"/>
        </w:rPr>
        <w:t>ERT</w:t>
      </w:r>
      <w:proofErr w:type="spellEnd"/>
      <w:r w:rsidRPr="00805921">
        <w:rPr>
          <w:rFonts w:eastAsia="Times New Roman" w:cstheme="minorHAnsi"/>
          <w:b/>
          <w:u w:val="single"/>
        </w:rPr>
        <w:t xml:space="preserve"> </w:t>
      </w:r>
    </w:p>
    <w:p w14:paraId="57DD749F" w14:textId="1EA1A5D3" w:rsidR="00954A7C" w:rsidRDefault="00954A7C" w:rsidP="00261FCA">
      <w:pPr>
        <w:spacing w:line="276" w:lineRule="auto"/>
        <w:rPr>
          <w:rFonts w:eastAsia="Times New Roman" w:cstheme="minorHAnsi"/>
          <w:bCs/>
        </w:rPr>
      </w:pPr>
      <w:r w:rsidRPr="00805921">
        <w:rPr>
          <w:rFonts w:eastAsia="Times New Roman" w:cstheme="minorHAnsi"/>
          <w:b/>
          <w:u w:val="single"/>
        </w:rPr>
        <w:t xml:space="preserve">PB Waterway Commission </w:t>
      </w:r>
      <w:r w:rsidRPr="00805921">
        <w:rPr>
          <w:rFonts w:eastAsia="Times New Roman" w:cstheme="minorHAnsi"/>
          <w:bCs/>
        </w:rPr>
        <w:t xml:space="preserve"> </w:t>
      </w:r>
    </w:p>
    <w:p w14:paraId="6988E5F6" w14:textId="77777777" w:rsidR="007E139B" w:rsidRPr="00101EBA" w:rsidRDefault="007E139B" w:rsidP="007E139B">
      <w:pPr>
        <w:spacing w:line="276" w:lineRule="auto"/>
        <w:rPr>
          <w:rFonts w:eastAsia="Times New Roman" w:cstheme="minorHAnsi"/>
          <w:b/>
          <w:color w:val="FF0000"/>
        </w:rPr>
      </w:pPr>
      <w:r w:rsidRPr="00101EBA">
        <w:rPr>
          <w:rFonts w:eastAsia="Times New Roman" w:cstheme="minorHAnsi"/>
          <w:b/>
          <w:u w:val="single"/>
        </w:rPr>
        <w:t>Committee Comments</w:t>
      </w:r>
    </w:p>
    <w:p w14:paraId="505AB2F5" w14:textId="227B6E79" w:rsidR="00613B2F" w:rsidRDefault="00613B2F" w:rsidP="00613B2F">
      <w:pPr>
        <w:spacing w:line="276" w:lineRule="auto"/>
        <w:rPr>
          <w:rFonts w:eastAsia="Times New Roman" w:cstheme="minorHAnsi"/>
          <w:b/>
          <w:u w:val="single"/>
        </w:rPr>
      </w:pPr>
      <w:r w:rsidRPr="00101EBA">
        <w:rPr>
          <w:rFonts w:eastAsia="Times New Roman" w:cstheme="minorHAnsi"/>
          <w:b/>
          <w:u w:val="single"/>
        </w:rPr>
        <w:t>Health &amp; Safety</w:t>
      </w:r>
    </w:p>
    <w:p w14:paraId="7449ECA0" w14:textId="472803DB" w:rsidR="00501B2A" w:rsidRDefault="00501B2A" w:rsidP="00501B2A">
      <w:pPr>
        <w:pStyle w:val="ListParagraph"/>
        <w:numPr>
          <w:ilvl w:val="0"/>
          <w:numId w:val="42"/>
        </w:numPr>
        <w:spacing w:line="276" w:lineRule="auto"/>
        <w:rPr>
          <w:rFonts w:eastAsia="Times New Roman" w:cstheme="minorHAnsi"/>
          <w:bCs/>
        </w:rPr>
      </w:pPr>
      <w:r w:rsidRPr="00501B2A">
        <w:rPr>
          <w:rFonts w:eastAsia="Times New Roman" w:cstheme="minorHAnsi"/>
          <w:bCs/>
        </w:rPr>
        <w:t>Code Compliance</w:t>
      </w:r>
    </w:p>
    <w:p w14:paraId="32B27C31" w14:textId="42102CA9" w:rsidR="00613B2F" w:rsidRPr="00101EBA" w:rsidRDefault="00613B2F" w:rsidP="00613B2F">
      <w:pPr>
        <w:spacing w:line="276" w:lineRule="auto"/>
        <w:rPr>
          <w:rFonts w:eastAsia="Times New Roman" w:cstheme="minorHAnsi"/>
          <w:b/>
          <w:u w:val="single"/>
        </w:rPr>
      </w:pPr>
      <w:r w:rsidRPr="00101EBA">
        <w:rPr>
          <w:rFonts w:eastAsia="Times New Roman" w:cstheme="minorHAnsi"/>
          <w:b/>
          <w:u w:val="single"/>
        </w:rPr>
        <w:t>Streets &amp; Roads</w:t>
      </w:r>
    </w:p>
    <w:p w14:paraId="7D5835F9" w14:textId="244E23B6" w:rsidR="00A33252" w:rsidRPr="00101EBA" w:rsidRDefault="00A33252" w:rsidP="00583C54">
      <w:pPr>
        <w:pStyle w:val="ListParagraph"/>
        <w:numPr>
          <w:ilvl w:val="0"/>
          <w:numId w:val="38"/>
        </w:numPr>
        <w:shd w:val="clear" w:color="auto" w:fill="FFFFFF"/>
        <w:rPr>
          <w:rFonts w:ascii="Calibri" w:eastAsia="Times New Roman" w:hAnsi="Calibri" w:cs="Calibri"/>
        </w:rPr>
      </w:pPr>
      <w:r w:rsidRPr="00101EBA">
        <w:rPr>
          <w:rFonts w:ascii="Calibri" w:eastAsia="Times New Roman" w:hAnsi="Calibri" w:cs="Calibri"/>
        </w:rPr>
        <w:t xml:space="preserve">Signs –installation </w:t>
      </w:r>
      <w:r w:rsidR="003D2E5B">
        <w:rPr>
          <w:rFonts w:ascii="Calibri" w:eastAsia="Times New Roman" w:hAnsi="Calibri" w:cs="Calibri"/>
        </w:rPr>
        <w:t>ongoing</w:t>
      </w:r>
    </w:p>
    <w:p w14:paraId="08B58B26" w14:textId="7AF5B265" w:rsidR="00613B2F" w:rsidRDefault="00613B2F" w:rsidP="00613B2F">
      <w:pPr>
        <w:spacing w:line="276" w:lineRule="auto"/>
        <w:rPr>
          <w:rFonts w:eastAsia="Times New Roman" w:cstheme="minorHAnsi"/>
          <w:b/>
          <w:u w:val="single"/>
        </w:rPr>
      </w:pPr>
      <w:r w:rsidRPr="00B3738A">
        <w:rPr>
          <w:rFonts w:eastAsia="Times New Roman" w:cstheme="minorHAnsi"/>
          <w:b/>
          <w:u w:val="single"/>
        </w:rPr>
        <w:t>Forestry</w:t>
      </w:r>
    </w:p>
    <w:p w14:paraId="3EC9C374" w14:textId="7C3D4479" w:rsidR="003D2E5B" w:rsidRDefault="003D2E5B" w:rsidP="003D2E5B">
      <w:pPr>
        <w:pStyle w:val="ListParagraph"/>
        <w:numPr>
          <w:ilvl w:val="0"/>
          <w:numId w:val="41"/>
        </w:numPr>
        <w:spacing w:line="276" w:lineRule="auto"/>
        <w:rPr>
          <w:rFonts w:eastAsia="Times New Roman" w:cstheme="minorHAnsi"/>
          <w:bCs/>
        </w:rPr>
      </w:pPr>
      <w:r w:rsidRPr="003D2E5B">
        <w:rPr>
          <w:rFonts w:eastAsia="Times New Roman" w:cstheme="minorHAnsi"/>
          <w:bCs/>
        </w:rPr>
        <w:t>Vandalism quote</w:t>
      </w:r>
    </w:p>
    <w:p w14:paraId="5578C9DF" w14:textId="1DAFF040" w:rsidR="000E75FA" w:rsidRPr="003D2E5B" w:rsidRDefault="000E75FA" w:rsidP="003D2E5B">
      <w:pPr>
        <w:pStyle w:val="ListParagraph"/>
        <w:numPr>
          <w:ilvl w:val="0"/>
          <w:numId w:val="41"/>
        </w:numPr>
        <w:spacing w:line="276" w:lineRule="auto"/>
        <w:rPr>
          <w:rFonts w:eastAsia="Times New Roman" w:cstheme="minorHAnsi"/>
          <w:bCs/>
        </w:rPr>
      </w:pPr>
      <w:r>
        <w:rPr>
          <w:rFonts w:eastAsia="Times New Roman" w:cstheme="minorHAnsi"/>
          <w:bCs/>
        </w:rPr>
        <w:t>Deer Grove tree</w:t>
      </w:r>
    </w:p>
    <w:p w14:paraId="37A7F404" w14:textId="77777777" w:rsidR="00613B2F" w:rsidRPr="00101EBA" w:rsidRDefault="00613B2F" w:rsidP="00613B2F">
      <w:pPr>
        <w:spacing w:line="276" w:lineRule="auto"/>
        <w:rPr>
          <w:rFonts w:eastAsia="Times New Roman" w:cstheme="minorHAnsi"/>
          <w:b/>
          <w:u w:val="single"/>
        </w:rPr>
      </w:pPr>
      <w:r w:rsidRPr="00101EBA">
        <w:rPr>
          <w:rFonts w:eastAsia="Times New Roman" w:cstheme="minorHAnsi"/>
          <w:b/>
          <w:u w:val="single"/>
        </w:rPr>
        <w:t>Parks &amp; Recreation</w:t>
      </w:r>
    </w:p>
    <w:p w14:paraId="2BAACE72" w14:textId="06EF7E64" w:rsidR="00613B2F" w:rsidRPr="00101EBA" w:rsidRDefault="00613B2F" w:rsidP="00583C54">
      <w:pPr>
        <w:pStyle w:val="ListParagraph"/>
        <w:numPr>
          <w:ilvl w:val="0"/>
          <w:numId w:val="39"/>
        </w:numPr>
        <w:spacing w:line="276" w:lineRule="auto"/>
        <w:rPr>
          <w:rFonts w:eastAsia="Times New Roman" w:cstheme="minorHAnsi"/>
          <w:bCs/>
        </w:rPr>
      </w:pPr>
      <w:r w:rsidRPr="00101EBA">
        <w:rPr>
          <w:rFonts w:eastAsia="Times New Roman" w:cstheme="minorHAnsi"/>
          <w:bCs/>
        </w:rPr>
        <w:t>Pond restoration update</w:t>
      </w:r>
    </w:p>
    <w:p w14:paraId="25CD829F" w14:textId="4EA39BA9" w:rsidR="00154461" w:rsidRPr="00BA609E" w:rsidRDefault="00BA609E" w:rsidP="009107DC">
      <w:pPr>
        <w:pStyle w:val="ListParagraph"/>
        <w:numPr>
          <w:ilvl w:val="0"/>
          <w:numId w:val="39"/>
        </w:numPr>
        <w:spacing w:line="276" w:lineRule="auto"/>
        <w:rPr>
          <w:rFonts w:eastAsia="Times New Roman" w:cstheme="minorHAnsi"/>
          <w:bCs/>
        </w:rPr>
      </w:pPr>
      <w:r w:rsidRPr="00BA609E">
        <w:rPr>
          <w:rFonts w:eastAsia="Times New Roman" w:cstheme="minorHAnsi"/>
          <w:bCs/>
        </w:rPr>
        <w:t xml:space="preserve">Holiday activities recap -Appreciation Party, Santa Party &amp; Parade, </w:t>
      </w:r>
      <w:r w:rsidR="00154461" w:rsidRPr="00BA609E">
        <w:rPr>
          <w:rFonts w:eastAsia="Times New Roman" w:cstheme="minorHAnsi"/>
          <w:bCs/>
        </w:rPr>
        <w:t>Holiday outreach</w:t>
      </w:r>
    </w:p>
    <w:p w14:paraId="3CBA4A08" w14:textId="0362E337" w:rsidR="00613B2F" w:rsidRPr="00B3738A" w:rsidRDefault="00613B2F" w:rsidP="00613B2F">
      <w:pPr>
        <w:spacing w:line="276" w:lineRule="auto"/>
        <w:rPr>
          <w:rFonts w:cstheme="minorHAnsi"/>
          <w:b/>
          <w:bCs/>
          <w:u w:val="single"/>
        </w:rPr>
      </w:pPr>
      <w:r w:rsidRPr="00B3738A">
        <w:rPr>
          <w:rFonts w:cstheme="minorHAnsi"/>
          <w:b/>
          <w:bCs/>
          <w:u w:val="single"/>
        </w:rPr>
        <w:t>Bee City/Pollinator Committee</w:t>
      </w:r>
    </w:p>
    <w:p w14:paraId="04420E04" w14:textId="77777777" w:rsidR="00613B2F" w:rsidRPr="00B3738A" w:rsidRDefault="00613B2F" w:rsidP="00613B2F">
      <w:pPr>
        <w:spacing w:line="276" w:lineRule="auto"/>
        <w:rPr>
          <w:rFonts w:eastAsia="Times New Roman" w:cstheme="minorHAnsi"/>
          <w:b/>
          <w:u w:val="single"/>
        </w:rPr>
      </w:pPr>
      <w:r w:rsidRPr="00B3738A">
        <w:rPr>
          <w:rFonts w:eastAsia="Times New Roman" w:cstheme="minorHAnsi"/>
          <w:b/>
          <w:u w:val="single"/>
        </w:rPr>
        <w:t>Community Relations</w:t>
      </w:r>
    </w:p>
    <w:p w14:paraId="752073B6" w14:textId="1729DD9E" w:rsidR="00613B2F" w:rsidRDefault="00613B2F" w:rsidP="00583C54">
      <w:pPr>
        <w:pStyle w:val="ListParagraph"/>
        <w:numPr>
          <w:ilvl w:val="0"/>
          <w:numId w:val="40"/>
        </w:numPr>
        <w:spacing w:line="276" w:lineRule="auto"/>
        <w:rPr>
          <w:rFonts w:eastAsia="Times New Roman" w:cstheme="minorHAnsi"/>
          <w:bCs/>
        </w:rPr>
      </w:pPr>
      <w:r w:rsidRPr="00583C54">
        <w:rPr>
          <w:rFonts w:eastAsia="Times New Roman" w:cstheme="minorHAnsi"/>
          <w:bCs/>
        </w:rPr>
        <w:t xml:space="preserve">Public Support &amp; Communication: </w:t>
      </w:r>
      <w:proofErr w:type="gramStart"/>
      <w:r w:rsidRPr="00583C54">
        <w:rPr>
          <w:rFonts w:eastAsia="Times New Roman" w:cstheme="minorHAnsi"/>
          <w:bCs/>
        </w:rPr>
        <w:t>Social Media</w:t>
      </w:r>
      <w:proofErr w:type="gramEnd"/>
    </w:p>
    <w:p w14:paraId="3C27B3D7" w14:textId="7176AEC4" w:rsidR="003D2E5B" w:rsidRDefault="003D2E5B" w:rsidP="00583C54">
      <w:pPr>
        <w:pStyle w:val="ListParagraph"/>
        <w:numPr>
          <w:ilvl w:val="0"/>
          <w:numId w:val="40"/>
        </w:numPr>
        <w:spacing w:line="276" w:lineRule="auto"/>
        <w:rPr>
          <w:rFonts w:eastAsia="Times New Roman" w:cstheme="minorHAnsi"/>
          <w:bCs/>
        </w:rPr>
      </w:pPr>
      <w:r>
        <w:rPr>
          <w:rFonts w:eastAsia="Times New Roman" w:cstheme="minorHAnsi"/>
          <w:bCs/>
        </w:rPr>
        <w:t>Business meetings</w:t>
      </w:r>
    </w:p>
    <w:p w14:paraId="711B7688" w14:textId="4145A232" w:rsidR="003C0609" w:rsidRPr="00583C54" w:rsidRDefault="003C0609" w:rsidP="00583C54">
      <w:pPr>
        <w:pStyle w:val="ListParagraph"/>
        <w:numPr>
          <w:ilvl w:val="0"/>
          <w:numId w:val="40"/>
        </w:numPr>
        <w:spacing w:line="276" w:lineRule="auto"/>
        <w:rPr>
          <w:rFonts w:eastAsia="Times New Roman" w:cstheme="minorHAnsi"/>
          <w:bCs/>
        </w:rPr>
      </w:pPr>
      <w:r>
        <w:rPr>
          <w:rFonts w:eastAsia="Times New Roman" w:cstheme="minorHAnsi"/>
          <w:bCs/>
        </w:rPr>
        <w:t>Liquor Licensing renewal procedure – Video gaming increase per machine allowed</w:t>
      </w:r>
    </w:p>
    <w:p w14:paraId="7903F929" w14:textId="77777777" w:rsidR="00613B2F" w:rsidRPr="00B3738A" w:rsidRDefault="00613B2F" w:rsidP="00613B2F">
      <w:pPr>
        <w:spacing w:line="276" w:lineRule="auto"/>
        <w:rPr>
          <w:rFonts w:eastAsia="Times New Roman" w:cstheme="minorHAnsi"/>
          <w:b/>
          <w:u w:val="single"/>
        </w:rPr>
      </w:pPr>
      <w:r w:rsidRPr="00B3738A">
        <w:rPr>
          <w:rFonts w:eastAsia="Times New Roman" w:cstheme="minorHAnsi"/>
          <w:b/>
          <w:u w:val="single"/>
        </w:rPr>
        <w:t>Finance</w:t>
      </w:r>
    </w:p>
    <w:p w14:paraId="6B18C815" w14:textId="77777777" w:rsidR="00E85D18" w:rsidRPr="00500A02" w:rsidRDefault="00E85D18" w:rsidP="00E85D18">
      <w:pPr>
        <w:pStyle w:val="ListParagraph"/>
        <w:numPr>
          <w:ilvl w:val="0"/>
          <w:numId w:val="40"/>
        </w:numPr>
        <w:spacing w:line="276" w:lineRule="auto"/>
        <w:rPr>
          <w:rFonts w:eastAsia="Times New Roman" w:cstheme="minorHAnsi"/>
          <w:b/>
        </w:rPr>
      </w:pPr>
      <w:r w:rsidRPr="0077044F">
        <w:rPr>
          <w:rFonts w:eastAsia="Times New Roman" w:cstheme="minorHAnsi"/>
          <w:bCs/>
        </w:rPr>
        <w:t>Covid Monies--</w:t>
      </w:r>
      <w:r w:rsidRPr="0077044F">
        <w:rPr>
          <w:rFonts w:eastAsia="Times New Roman" w:cstheme="minorHAnsi"/>
          <w:b/>
        </w:rPr>
        <w:t>-</w:t>
      </w:r>
      <w:r w:rsidRPr="0077044F">
        <w:rPr>
          <w:rFonts w:cstheme="minorHAnsi"/>
        </w:rPr>
        <w:t xml:space="preserve"> PB </w:t>
      </w:r>
      <w:proofErr w:type="spellStart"/>
      <w:r w:rsidRPr="0077044F">
        <w:rPr>
          <w:rFonts w:cstheme="minorHAnsi"/>
        </w:rPr>
        <w:t>ARPA</w:t>
      </w:r>
      <w:proofErr w:type="spellEnd"/>
      <w:r w:rsidRPr="0077044F">
        <w:rPr>
          <w:rFonts w:cstheme="minorHAnsi"/>
        </w:rPr>
        <w:t xml:space="preserve"> fund</w:t>
      </w:r>
      <w:r>
        <w:rPr>
          <w:rFonts w:cstheme="minorHAnsi"/>
        </w:rPr>
        <w:t xml:space="preserve">s distribution ideas  </w:t>
      </w:r>
    </w:p>
    <w:p w14:paraId="21FC8EB0" w14:textId="14E76EFA" w:rsidR="00613B2F" w:rsidRDefault="00E85D18" w:rsidP="00E85D18">
      <w:pPr>
        <w:spacing w:line="276" w:lineRule="auto"/>
        <w:ind w:left="1080" w:firstLine="360"/>
        <w:rPr>
          <w:rFonts w:eastAsia="Times New Roman" w:cstheme="minorHAnsi"/>
          <w:bCs/>
        </w:rPr>
      </w:pPr>
      <w:r>
        <w:rPr>
          <w:rFonts w:eastAsia="Times New Roman" w:cstheme="minorHAnsi"/>
          <w:bCs/>
        </w:rPr>
        <w:t xml:space="preserve">          --- </w:t>
      </w:r>
      <w:r w:rsidR="003D2E5B" w:rsidRPr="00E85D18">
        <w:rPr>
          <w:rFonts w:eastAsia="Times New Roman" w:cstheme="minorHAnsi"/>
          <w:bCs/>
        </w:rPr>
        <w:t xml:space="preserve">CURES </w:t>
      </w:r>
      <w:r w:rsidR="00BA609E">
        <w:rPr>
          <w:rFonts w:eastAsia="Times New Roman" w:cstheme="minorHAnsi"/>
          <w:bCs/>
        </w:rPr>
        <w:t xml:space="preserve">expenditures / </w:t>
      </w:r>
      <w:r w:rsidR="003D2E5B" w:rsidRPr="00E85D18">
        <w:rPr>
          <w:rFonts w:eastAsia="Times New Roman" w:cstheme="minorHAnsi"/>
          <w:bCs/>
        </w:rPr>
        <w:t>reporting</w:t>
      </w:r>
    </w:p>
    <w:p w14:paraId="0D993907" w14:textId="13764DF8" w:rsidR="00141A54" w:rsidRPr="00125504" w:rsidRDefault="00141A54" w:rsidP="00141A54">
      <w:pPr>
        <w:pStyle w:val="ListParagraph"/>
        <w:numPr>
          <w:ilvl w:val="0"/>
          <w:numId w:val="40"/>
        </w:numPr>
        <w:spacing w:line="276" w:lineRule="auto"/>
        <w:rPr>
          <w:rFonts w:eastAsia="Times New Roman" w:cstheme="minorHAnsi"/>
          <w:bCs/>
        </w:rPr>
      </w:pPr>
      <w:r w:rsidRPr="00125504">
        <w:rPr>
          <w:rFonts w:eastAsia="Times New Roman" w:cstheme="minorHAnsi"/>
          <w:bCs/>
        </w:rPr>
        <w:t xml:space="preserve">Money transfer from IL Funds to Operating &amp; new </w:t>
      </w:r>
      <w:proofErr w:type="spellStart"/>
      <w:r w:rsidRPr="00125504">
        <w:rPr>
          <w:rFonts w:eastAsia="Times New Roman" w:cstheme="minorHAnsi"/>
          <w:bCs/>
        </w:rPr>
        <w:t>ARPA</w:t>
      </w:r>
      <w:proofErr w:type="spellEnd"/>
      <w:r w:rsidRPr="00125504">
        <w:rPr>
          <w:rFonts w:eastAsia="Times New Roman" w:cstheme="minorHAnsi"/>
          <w:bCs/>
        </w:rPr>
        <w:t xml:space="preserve"> account</w:t>
      </w:r>
    </w:p>
    <w:p w14:paraId="3C99EC13" w14:textId="4C2540AD" w:rsidR="00F73421" w:rsidRPr="00125504" w:rsidRDefault="00F73421" w:rsidP="00141A54">
      <w:pPr>
        <w:pStyle w:val="ListParagraph"/>
        <w:numPr>
          <w:ilvl w:val="0"/>
          <w:numId w:val="40"/>
        </w:numPr>
        <w:spacing w:line="276" w:lineRule="auto"/>
        <w:rPr>
          <w:rFonts w:eastAsia="Times New Roman" w:cstheme="minorHAnsi"/>
          <w:bCs/>
        </w:rPr>
      </w:pPr>
      <w:r w:rsidRPr="00125504">
        <w:rPr>
          <w:rFonts w:ascii="Arial" w:hAnsi="Arial" w:cs="Arial"/>
          <w:sz w:val="20"/>
          <w:szCs w:val="20"/>
        </w:rPr>
        <w:t>Quarterly Reviews Update</w:t>
      </w:r>
    </w:p>
    <w:p w14:paraId="2EDB3166" w14:textId="7F38F194" w:rsidR="00777C8B" w:rsidRPr="00583C54" w:rsidRDefault="000E75FA" w:rsidP="007E139B">
      <w:pPr>
        <w:spacing w:line="276" w:lineRule="auto"/>
        <w:rPr>
          <w:rFonts w:eastAsia="Times New Roman" w:cstheme="minorHAnsi"/>
          <w:b/>
          <w:u w:val="single"/>
        </w:rPr>
      </w:pPr>
      <w:r>
        <w:rPr>
          <w:rFonts w:eastAsia="Times New Roman" w:cstheme="minorHAnsi"/>
          <w:b/>
          <w:u w:val="single"/>
        </w:rPr>
        <w:t>B</w:t>
      </w:r>
      <w:r w:rsidR="007E139B" w:rsidRPr="00583C54">
        <w:rPr>
          <w:rFonts w:eastAsia="Times New Roman" w:cstheme="minorHAnsi"/>
          <w:b/>
          <w:u w:val="single"/>
        </w:rPr>
        <w:t>uilding &amp; Zoning</w:t>
      </w:r>
    </w:p>
    <w:p w14:paraId="5E5E240E" w14:textId="473558A2" w:rsidR="00583C54" w:rsidRPr="00E40592" w:rsidRDefault="00583C54" w:rsidP="00583C54">
      <w:pPr>
        <w:pStyle w:val="ListParagraph"/>
        <w:numPr>
          <w:ilvl w:val="0"/>
          <w:numId w:val="40"/>
        </w:numPr>
        <w:spacing w:line="276" w:lineRule="auto"/>
        <w:rPr>
          <w:rFonts w:eastAsia="Times New Roman" w:cstheme="minorHAnsi"/>
          <w:bCs/>
        </w:rPr>
      </w:pPr>
      <w:r w:rsidRPr="00583C54">
        <w:rPr>
          <w:rFonts w:cstheme="minorHAnsi"/>
        </w:rPr>
        <w:t>ComEd/Metropolitan Mayors Caucus “Powering Safe Communities” Grant</w:t>
      </w:r>
      <w:r w:rsidR="00154461">
        <w:rPr>
          <w:rFonts w:cstheme="minorHAnsi"/>
        </w:rPr>
        <w:t xml:space="preserve"> update</w:t>
      </w:r>
    </w:p>
    <w:p w14:paraId="50D44048" w14:textId="77777777" w:rsidR="00E40592" w:rsidRDefault="00E40592" w:rsidP="00E40592">
      <w:pPr>
        <w:pStyle w:val="ListParagraph"/>
        <w:numPr>
          <w:ilvl w:val="0"/>
          <w:numId w:val="45"/>
        </w:numPr>
        <w:rPr>
          <w:rFonts w:eastAsia="Times New Roman" w:cstheme="minorHAnsi"/>
          <w:b/>
          <w:u w:val="single"/>
        </w:rPr>
      </w:pPr>
      <w:r>
        <w:rPr>
          <w:rFonts w:eastAsia="Times New Roman" w:cstheme="minorHAnsi"/>
          <w:bCs/>
        </w:rPr>
        <w:t>A</w:t>
      </w:r>
      <w:r>
        <w:t>DT security / fire upgrades quote &amp; possible approval</w:t>
      </w:r>
    </w:p>
    <w:p w14:paraId="5DAF89EA" w14:textId="77777777" w:rsidR="00613B2F" w:rsidRDefault="00613B2F" w:rsidP="00613B2F">
      <w:pPr>
        <w:spacing w:line="276" w:lineRule="auto"/>
        <w:rPr>
          <w:rFonts w:eastAsia="Times New Roman" w:cstheme="minorHAnsi"/>
          <w:bCs/>
        </w:rPr>
      </w:pPr>
      <w:r w:rsidRPr="00805921">
        <w:rPr>
          <w:rFonts w:eastAsia="Times New Roman" w:cstheme="minorHAnsi"/>
          <w:b/>
          <w:u w:val="single"/>
        </w:rPr>
        <w:t>Roundtable Discussion Topics</w:t>
      </w:r>
      <w:r w:rsidRPr="00805921">
        <w:rPr>
          <w:rFonts w:eastAsia="Times New Roman" w:cstheme="minorHAnsi"/>
          <w:b/>
        </w:rPr>
        <w:t xml:space="preserve"> </w:t>
      </w:r>
      <w:r w:rsidRPr="00805921">
        <w:rPr>
          <w:rFonts w:eastAsia="Times New Roman" w:cstheme="minorHAnsi"/>
          <w:bCs/>
        </w:rPr>
        <w:t>(topics discussed as time allows)</w:t>
      </w:r>
    </w:p>
    <w:p w14:paraId="31252E08" w14:textId="77777777" w:rsidR="00613B2F" w:rsidRPr="00805921" w:rsidRDefault="00613B2F" w:rsidP="00613B2F">
      <w:pPr>
        <w:pStyle w:val="ListParagraph"/>
        <w:numPr>
          <w:ilvl w:val="0"/>
          <w:numId w:val="28"/>
        </w:numPr>
        <w:spacing w:line="276" w:lineRule="auto"/>
        <w:rPr>
          <w:rFonts w:eastAsia="Times New Roman" w:cstheme="minorHAnsi"/>
          <w:bCs/>
          <w:u w:val="single"/>
        </w:rPr>
      </w:pPr>
      <w:r w:rsidRPr="00805921">
        <w:rPr>
          <w:rFonts w:eastAsia="Times New Roman" w:cstheme="minorHAnsi"/>
          <w:bCs/>
        </w:rPr>
        <w:t xml:space="preserve">Vehicle Tax </w:t>
      </w:r>
      <w:r>
        <w:rPr>
          <w:rFonts w:eastAsia="Times New Roman" w:cstheme="minorHAnsi"/>
          <w:bCs/>
        </w:rPr>
        <w:t>update</w:t>
      </w:r>
    </w:p>
    <w:p w14:paraId="7CC4DF3F" w14:textId="731F4243" w:rsidR="00250BF8" w:rsidRPr="00E40592" w:rsidRDefault="00613B2F" w:rsidP="00096216">
      <w:pPr>
        <w:pStyle w:val="ListParagraph"/>
        <w:numPr>
          <w:ilvl w:val="0"/>
          <w:numId w:val="28"/>
        </w:numPr>
        <w:spacing w:line="276" w:lineRule="auto"/>
        <w:rPr>
          <w:rFonts w:eastAsia="Times New Roman" w:cstheme="minorHAnsi"/>
          <w:b/>
          <w:u w:val="single"/>
        </w:rPr>
      </w:pPr>
      <w:r w:rsidRPr="00250BF8">
        <w:rPr>
          <w:rFonts w:eastAsia="Times New Roman" w:cstheme="minorHAnsi"/>
          <w:bCs/>
        </w:rPr>
        <w:t>Planning Commission Vacanc</w:t>
      </w:r>
      <w:r w:rsidR="00154461" w:rsidRPr="00250BF8">
        <w:rPr>
          <w:rFonts w:eastAsia="Times New Roman" w:cstheme="minorHAnsi"/>
          <w:bCs/>
        </w:rPr>
        <w:t>y</w:t>
      </w:r>
    </w:p>
    <w:p w14:paraId="113DF483" w14:textId="579FEC6E" w:rsidR="00E40592" w:rsidRPr="00A42D3B" w:rsidRDefault="00E40592" w:rsidP="00E40592">
      <w:pPr>
        <w:pStyle w:val="ListParagraph"/>
        <w:numPr>
          <w:ilvl w:val="0"/>
          <w:numId w:val="28"/>
        </w:numPr>
        <w:rPr>
          <w:rFonts w:eastAsia="Times New Roman" w:cstheme="minorHAnsi"/>
          <w:b/>
          <w:u w:val="single"/>
        </w:rPr>
      </w:pPr>
      <w:r>
        <w:rPr>
          <w:rFonts w:eastAsia="Times New Roman" w:cstheme="minorHAnsi"/>
          <w:bCs/>
        </w:rPr>
        <w:t>Floodway buy-out opportunity</w:t>
      </w:r>
    </w:p>
    <w:p w14:paraId="63F098CE" w14:textId="77B36086" w:rsidR="00A42D3B" w:rsidRPr="000E75FA" w:rsidRDefault="000E75FA" w:rsidP="00E40592">
      <w:pPr>
        <w:pStyle w:val="ListParagraph"/>
        <w:numPr>
          <w:ilvl w:val="0"/>
          <w:numId w:val="28"/>
        </w:numPr>
        <w:rPr>
          <w:rFonts w:eastAsia="Times New Roman" w:cstheme="minorHAnsi"/>
          <w:bCs/>
        </w:rPr>
      </w:pPr>
      <w:proofErr w:type="spellStart"/>
      <w:r w:rsidRPr="000E75FA">
        <w:rPr>
          <w:rFonts w:eastAsia="Times New Roman" w:cstheme="minorHAnsi"/>
          <w:bCs/>
        </w:rPr>
        <w:t>BACOG</w:t>
      </w:r>
      <w:proofErr w:type="spellEnd"/>
      <w:r w:rsidRPr="000E75FA">
        <w:rPr>
          <w:rFonts w:eastAsia="Times New Roman" w:cstheme="minorHAnsi"/>
          <w:bCs/>
        </w:rPr>
        <w:t xml:space="preserve"> &amp; </w:t>
      </w:r>
      <w:r w:rsidR="00A42D3B" w:rsidRPr="000E75FA">
        <w:rPr>
          <w:rFonts w:eastAsia="Times New Roman" w:cstheme="minorHAnsi"/>
          <w:bCs/>
        </w:rPr>
        <w:t>McHenry Co. Council of May</w:t>
      </w:r>
      <w:r w:rsidR="004F5A39" w:rsidRPr="000E75FA">
        <w:rPr>
          <w:rFonts w:eastAsia="Times New Roman" w:cstheme="minorHAnsi"/>
          <w:bCs/>
        </w:rPr>
        <w:t>o</w:t>
      </w:r>
      <w:r w:rsidR="00A42D3B" w:rsidRPr="000E75FA">
        <w:rPr>
          <w:rFonts w:eastAsia="Times New Roman" w:cstheme="minorHAnsi"/>
          <w:bCs/>
        </w:rPr>
        <w:t>rs attendance</w:t>
      </w:r>
    </w:p>
    <w:p w14:paraId="3DE51940" w14:textId="378AF6E8" w:rsidR="00A42D3B" w:rsidRPr="000E75FA" w:rsidRDefault="00A42D3B" w:rsidP="00A42D3B">
      <w:pPr>
        <w:pStyle w:val="ListParagraph"/>
        <w:numPr>
          <w:ilvl w:val="0"/>
          <w:numId w:val="28"/>
        </w:numPr>
        <w:rPr>
          <w:rFonts w:eastAsia="Times New Roman" w:cstheme="minorHAnsi"/>
          <w:b/>
          <w:u w:val="single"/>
        </w:rPr>
      </w:pPr>
      <w:r w:rsidRPr="000E75FA">
        <w:rPr>
          <w:rFonts w:cstheme="minorHAnsi"/>
        </w:rPr>
        <w:t>Vehicle Tax update – Prairieland add-on</w:t>
      </w:r>
      <w:r w:rsidR="004F5A39" w:rsidRPr="000E75FA">
        <w:rPr>
          <w:rFonts w:cstheme="minorHAnsi"/>
        </w:rPr>
        <w:t xml:space="preserve">.  </w:t>
      </w:r>
    </w:p>
    <w:p w14:paraId="3E393800" w14:textId="53866FF1" w:rsidR="004F5A39" w:rsidRPr="000E75FA" w:rsidRDefault="004F5A39" w:rsidP="00A42D3B">
      <w:pPr>
        <w:pStyle w:val="ListParagraph"/>
        <w:numPr>
          <w:ilvl w:val="0"/>
          <w:numId w:val="28"/>
        </w:numPr>
        <w:rPr>
          <w:rFonts w:eastAsia="Times New Roman" w:cstheme="minorHAnsi"/>
          <w:b/>
          <w:u w:val="single"/>
        </w:rPr>
      </w:pPr>
      <w:r w:rsidRPr="000E75FA">
        <w:rPr>
          <w:rFonts w:cstheme="minorHAnsi"/>
        </w:rPr>
        <w:t>Planning Commission</w:t>
      </w:r>
      <w:r w:rsidR="000E75FA">
        <w:rPr>
          <w:rFonts w:cstheme="minorHAnsi"/>
        </w:rPr>
        <w:t xml:space="preserve"> Overview: purpose &amp; utilization</w:t>
      </w:r>
    </w:p>
    <w:p w14:paraId="5B553410" w14:textId="42F2EEED" w:rsidR="00763F69" w:rsidRPr="00972807" w:rsidRDefault="00763F69" w:rsidP="00972807">
      <w:pPr>
        <w:spacing w:line="276" w:lineRule="auto"/>
        <w:rPr>
          <w:rFonts w:eastAsia="Times New Roman" w:cstheme="minorHAnsi"/>
          <w:b/>
          <w:u w:val="single"/>
        </w:rPr>
      </w:pPr>
      <w:r w:rsidRPr="00972807">
        <w:rPr>
          <w:rFonts w:eastAsia="Times New Roman" w:cstheme="minorHAnsi"/>
          <w:b/>
          <w:u w:val="single"/>
        </w:rPr>
        <w:t>Administrative Updates</w:t>
      </w:r>
    </w:p>
    <w:p w14:paraId="6FA334CE" w14:textId="0782B823" w:rsidR="00AE3D3D" w:rsidRPr="000726A2" w:rsidRDefault="00AE3D3D" w:rsidP="00261FCA">
      <w:pPr>
        <w:pStyle w:val="ListParagraph"/>
        <w:numPr>
          <w:ilvl w:val="0"/>
          <w:numId w:val="22"/>
        </w:numPr>
        <w:spacing w:line="276" w:lineRule="auto"/>
        <w:rPr>
          <w:rFonts w:eastAsia="Times New Roman" w:cstheme="minorHAnsi"/>
          <w:b/>
          <w:u w:val="single"/>
        </w:rPr>
      </w:pPr>
      <w:r w:rsidRPr="001E6125">
        <w:rPr>
          <w:rFonts w:eastAsia="Times New Roman" w:cstheme="minorHAnsi"/>
        </w:rPr>
        <w:t>Village Clerk</w:t>
      </w:r>
    </w:p>
    <w:p w14:paraId="6CD1EF35" w14:textId="3C5BFBC9" w:rsidR="000726A2" w:rsidRDefault="00AE3D3D" w:rsidP="00261FCA">
      <w:pPr>
        <w:numPr>
          <w:ilvl w:val="0"/>
          <w:numId w:val="5"/>
        </w:numPr>
        <w:spacing w:line="276" w:lineRule="auto"/>
        <w:rPr>
          <w:rFonts w:eastAsia="Times New Roman" w:cstheme="minorHAnsi"/>
        </w:rPr>
      </w:pPr>
      <w:r w:rsidRPr="001E6125">
        <w:rPr>
          <w:rFonts w:eastAsia="Times New Roman" w:cstheme="minorHAnsi"/>
        </w:rPr>
        <w:t>Treasurer/Admin</w:t>
      </w:r>
      <w:r w:rsidR="00D32557" w:rsidRPr="001E6125">
        <w:rPr>
          <w:rFonts w:eastAsia="Times New Roman" w:cstheme="minorHAnsi"/>
        </w:rPr>
        <w:t xml:space="preserve"> </w:t>
      </w:r>
      <w:r w:rsidR="00A42D3B">
        <w:rPr>
          <w:rFonts w:eastAsia="Times New Roman" w:cstheme="minorHAnsi"/>
        </w:rPr>
        <w:t>-Insurance claim update</w:t>
      </w:r>
    </w:p>
    <w:p w14:paraId="6C7AF592" w14:textId="5F565E86" w:rsidR="00AE3D3D" w:rsidRPr="00156200" w:rsidRDefault="00AE3D3D" w:rsidP="00156200">
      <w:pPr>
        <w:pStyle w:val="ListParagraph"/>
        <w:numPr>
          <w:ilvl w:val="0"/>
          <w:numId w:val="5"/>
        </w:numPr>
        <w:spacing w:line="276" w:lineRule="auto"/>
        <w:rPr>
          <w:rFonts w:eastAsia="Times New Roman" w:cstheme="minorHAnsi"/>
        </w:rPr>
      </w:pPr>
      <w:r w:rsidRPr="00156200">
        <w:rPr>
          <w:rFonts w:eastAsia="Times New Roman" w:cstheme="minorHAnsi"/>
        </w:rPr>
        <w:lastRenderedPageBreak/>
        <w:t>Public Works Director</w:t>
      </w:r>
    </w:p>
    <w:p w14:paraId="442BC0C0" w14:textId="3CC35DE4" w:rsidR="00AE3D3D" w:rsidRPr="001E6125" w:rsidRDefault="00AE3D3D" w:rsidP="00261FCA">
      <w:pPr>
        <w:numPr>
          <w:ilvl w:val="0"/>
          <w:numId w:val="6"/>
        </w:numPr>
        <w:spacing w:line="276" w:lineRule="auto"/>
        <w:rPr>
          <w:rFonts w:eastAsia="Times New Roman" w:cstheme="minorHAnsi"/>
        </w:rPr>
      </w:pPr>
      <w:r w:rsidRPr="001E6125">
        <w:rPr>
          <w:rFonts w:eastAsia="Times New Roman" w:cstheme="minorHAnsi"/>
        </w:rPr>
        <w:t xml:space="preserve">Village Engineer </w:t>
      </w:r>
    </w:p>
    <w:p w14:paraId="5D8E5001" w14:textId="42E3383C" w:rsidR="00AE3D3D" w:rsidRPr="001E6125" w:rsidRDefault="00AE3D3D" w:rsidP="00261FCA">
      <w:pPr>
        <w:numPr>
          <w:ilvl w:val="0"/>
          <w:numId w:val="6"/>
        </w:numPr>
        <w:spacing w:line="276" w:lineRule="auto"/>
        <w:rPr>
          <w:rFonts w:eastAsia="Times New Roman" w:cstheme="minorHAnsi"/>
          <w:b/>
          <w:u w:val="single"/>
        </w:rPr>
      </w:pPr>
      <w:r w:rsidRPr="001E6125">
        <w:rPr>
          <w:rFonts w:eastAsia="Times New Roman" w:cstheme="minorHAnsi"/>
        </w:rPr>
        <w:t xml:space="preserve">Village </w:t>
      </w:r>
      <w:r w:rsidR="00295987" w:rsidRPr="001E6125">
        <w:rPr>
          <w:rFonts w:eastAsia="Times New Roman" w:cstheme="minorHAnsi"/>
        </w:rPr>
        <w:t>Attorney</w:t>
      </w:r>
    </w:p>
    <w:p w14:paraId="06F50FF1" w14:textId="0FBEDD7D" w:rsidR="00490691" w:rsidRPr="001E6125" w:rsidRDefault="00AE3D3D" w:rsidP="00261FCA">
      <w:pPr>
        <w:spacing w:line="276" w:lineRule="auto"/>
        <w:rPr>
          <w:rFonts w:eastAsia="Times New Roman" w:cstheme="minorHAnsi"/>
          <w:b/>
          <w:u w:val="single"/>
        </w:rPr>
      </w:pPr>
      <w:r w:rsidRPr="001E6125">
        <w:rPr>
          <w:rFonts w:eastAsia="Times New Roman" w:cstheme="minorHAnsi"/>
          <w:b/>
          <w:u w:val="single"/>
        </w:rPr>
        <w:t>Old Business/New Business</w:t>
      </w:r>
    </w:p>
    <w:p w14:paraId="0C9DE6FE" w14:textId="23E42611" w:rsidR="009D02E7" w:rsidRDefault="009305CF" w:rsidP="002B76F7">
      <w:pPr>
        <w:spacing w:line="276" w:lineRule="auto"/>
        <w:rPr>
          <w:rFonts w:ascii="Times New Roman" w:eastAsia="Times New Roman" w:hAnsi="Times New Roman" w:cs="Times New Roman"/>
          <w:b/>
          <w:sz w:val="16"/>
          <w:szCs w:val="16"/>
        </w:rPr>
      </w:pPr>
      <w:r w:rsidRPr="002B76F7">
        <w:rPr>
          <w:rFonts w:eastAsia="Times New Roman" w:cstheme="minorHAnsi"/>
          <w:b/>
          <w:u w:val="single"/>
        </w:rPr>
        <w:t>Open to the Floor</w:t>
      </w:r>
      <w:r w:rsidR="002B76F7" w:rsidRPr="002B76F7">
        <w:rPr>
          <w:rFonts w:eastAsia="Times New Roman" w:cstheme="minorHAnsi"/>
          <w:b/>
        </w:rPr>
        <w:t xml:space="preserve"> </w:t>
      </w:r>
      <w:r w:rsidR="009D02E7" w:rsidRPr="002B76F7">
        <w:rPr>
          <w:rFonts w:ascii="Times New Roman" w:eastAsia="Times New Roman" w:hAnsi="Times New Roman" w:cs="Times New Roman"/>
          <w:b/>
          <w:sz w:val="16"/>
          <w:szCs w:val="16"/>
        </w:rPr>
        <w:t>Motion</w:t>
      </w:r>
      <w:r w:rsidR="009D02E7" w:rsidRPr="00AE3D3D">
        <w:rPr>
          <w:rFonts w:ascii="Times New Roman" w:eastAsia="Times New Roman" w:hAnsi="Times New Roman" w:cs="Times New Roman"/>
          <w:b/>
          <w:sz w:val="16"/>
          <w:szCs w:val="16"/>
        </w:rPr>
        <w:t xml:space="preserve"> that a portion of the meeting be closed to the public, effective immediately, to discuss matters of personnel, and/or to discuss possible real estate acquisitions, and/or to discuss litigation involving an action against this municipality which is pending in court or in an administrative tribunal, and/or to discuss such litigation which is probable or imminent, the Board finding that based upon advice of counsel, litigation is probable or imminent as to those matters so identified on the record in such closed session for the reasons therein stated.</w:t>
      </w:r>
    </w:p>
    <w:p w14:paraId="1A86DDE0" w14:textId="118FDD55" w:rsidR="00876900" w:rsidRPr="00805921" w:rsidRDefault="00AE3D3D" w:rsidP="00261FCA">
      <w:pPr>
        <w:spacing w:line="276" w:lineRule="auto"/>
        <w:jc w:val="both"/>
        <w:rPr>
          <w:rFonts w:eastAsia="Times New Roman" w:cstheme="minorHAnsi"/>
          <w:b/>
          <w:u w:val="single"/>
        </w:rPr>
      </w:pPr>
      <w:r w:rsidRPr="00805921">
        <w:rPr>
          <w:rFonts w:eastAsia="Times New Roman" w:cstheme="minorHAnsi"/>
          <w:b/>
          <w:u w:val="single"/>
        </w:rPr>
        <w:t>Motion to Adjourn</w:t>
      </w:r>
    </w:p>
    <w:sectPr w:rsidR="00876900" w:rsidRPr="00805921" w:rsidSect="0084086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81FC" w14:textId="77777777" w:rsidR="002115AF" w:rsidRDefault="002115AF">
      <w:r>
        <w:separator/>
      </w:r>
    </w:p>
  </w:endnote>
  <w:endnote w:type="continuationSeparator" w:id="0">
    <w:p w14:paraId="7062E4F1" w14:textId="77777777" w:rsidR="002115AF" w:rsidRDefault="0021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BCD6" w14:textId="77777777" w:rsidR="00B505B3" w:rsidRDefault="00B50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7CA" w14:textId="77777777" w:rsidR="00B505B3" w:rsidRDefault="00B50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612B" w14:textId="77777777" w:rsidR="00B505B3" w:rsidRDefault="00B50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A62F" w14:textId="77777777" w:rsidR="002115AF" w:rsidRDefault="002115AF">
      <w:r>
        <w:separator/>
      </w:r>
    </w:p>
  </w:footnote>
  <w:footnote w:type="continuationSeparator" w:id="0">
    <w:p w14:paraId="1FBBBAB9" w14:textId="77777777" w:rsidR="002115AF" w:rsidRDefault="0021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1C4E" w14:textId="77777777" w:rsidR="00B505B3" w:rsidRDefault="00B50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4D76" w14:textId="32CC4329" w:rsidR="00B505B3" w:rsidRDefault="00B50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EABD" w14:textId="77777777" w:rsidR="00B505B3" w:rsidRDefault="00B50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B76"/>
    <w:multiLevelType w:val="hybridMultilevel"/>
    <w:tmpl w:val="EE3AC2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E7A38"/>
    <w:multiLevelType w:val="hybridMultilevel"/>
    <w:tmpl w:val="29F895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0636BF"/>
    <w:multiLevelType w:val="hybridMultilevel"/>
    <w:tmpl w:val="C8BC8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F0BF8"/>
    <w:multiLevelType w:val="hybridMultilevel"/>
    <w:tmpl w:val="C2A0E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E41D5"/>
    <w:multiLevelType w:val="hybridMultilevel"/>
    <w:tmpl w:val="E17867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97395"/>
    <w:multiLevelType w:val="hybridMultilevel"/>
    <w:tmpl w:val="33B8A29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E503296"/>
    <w:multiLevelType w:val="hybridMultilevel"/>
    <w:tmpl w:val="6C86E8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86200C"/>
    <w:multiLevelType w:val="hybridMultilevel"/>
    <w:tmpl w:val="150AA742"/>
    <w:lvl w:ilvl="0" w:tplc="E68C35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2145C"/>
    <w:multiLevelType w:val="hybridMultilevel"/>
    <w:tmpl w:val="71B6E97A"/>
    <w:lvl w:ilvl="0" w:tplc="E68C35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335BA"/>
    <w:multiLevelType w:val="hybridMultilevel"/>
    <w:tmpl w:val="E2B8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62E8C"/>
    <w:multiLevelType w:val="hybridMultilevel"/>
    <w:tmpl w:val="F552E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F3AE3"/>
    <w:multiLevelType w:val="hybridMultilevel"/>
    <w:tmpl w:val="7AAC7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F7EBA"/>
    <w:multiLevelType w:val="hybridMultilevel"/>
    <w:tmpl w:val="62CEFC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448FB"/>
    <w:multiLevelType w:val="hybridMultilevel"/>
    <w:tmpl w:val="18165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03F36"/>
    <w:multiLevelType w:val="hybridMultilevel"/>
    <w:tmpl w:val="EB70C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B7E8E"/>
    <w:multiLevelType w:val="hybridMultilevel"/>
    <w:tmpl w:val="59185F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3272D5"/>
    <w:multiLevelType w:val="hybridMultilevel"/>
    <w:tmpl w:val="AE183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17574"/>
    <w:multiLevelType w:val="hybridMultilevel"/>
    <w:tmpl w:val="2F3EC16A"/>
    <w:lvl w:ilvl="0" w:tplc="E68C35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30CEA"/>
    <w:multiLevelType w:val="hybridMultilevel"/>
    <w:tmpl w:val="1CF09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71643"/>
    <w:multiLevelType w:val="hybridMultilevel"/>
    <w:tmpl w:val="684A3DE4"/>
    <w:lvl w:ilvl="0" w:tplc="E68C35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B50A2"/>
    <w:multiLevelType w:val="multilevel"/>
    <w:tmpl w:val="1672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D41D89"/>
    <w:multiLevelType w:val="hybridMultilevel"/>
    <w:tmpl w:val="80501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50031"/>
    <w:multiLevelType w:val="hybridMultilevel"/>
    <w:tmpl w:val="0F1288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CA07D3"/>
    <w:multiLevelType w:val="hybridMultilevel"/>
    <w:tmpl w:val="3B186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61A3D"/>
    <w:multiLevelType w:val="hybridMultilevel"/>
    <w:tmpl w:val="97700D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2A2CAB"/>
    <w:multiLevelType w:val="hybridMultilevel"/>
    <w:tmpl w:val="FA9249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06659F"/>
    <w:multiLevelType w:val="hybridMultilevel"/>
    <w:tmpl w:val="5BFC6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F3C36"/>
    <w:multiLevelType w:val="hybridMultilevel"/>
    <w:tmpl w:val="2CAAD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9295A"/>
    <w:multiLevelType w:val="hybridMultilevel"/>
    <w:tmpl w:val="56849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16433"/>
    <w:multiLevelType w:val="hybridMultilevel"/>
    <w:tmpl w:val="9D8A6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D7E13"/>
    <w:multiLevelType w:val="hybridMultilevel"/>
    <w:tmpl w:val="EC74A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62D8C"/>
    <w:multiLevelType w:val="hybridMultilevel"/>
    <w:tmpl w:val="83D615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F159F9"/>
    <w:multiLevelType w:val="hybridMultilevel"/>
    <w:tmpl w:val="CC0EC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B4032"/>
    <w:multiLevelType w:val="hybridMultilevel"/>
    <w:tmpl w:val="F47829F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C32F3"/>
    <w:multiLevelType w:val="hybridMultilevel"/>
    <w:tmpl w:val="C5502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15B3D"/>
    <w:multiLevelType w:val="multilevel"/>
    <w:tmpl w:val="F4482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6D4FBD"/>
    <w:multiLevelType w:val="hybridMultilevel"/>
    <w:tmpl w:val="E8188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F6684"/>
    <w:multiLevelType w:val="hybridMultilevel"/>
    <w:tmpl w:val="5C4E8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A0C7E"/>
    <w:multiLevelType w:val="hybridMultilevel"/>
    <w:tmpl w:val="D6C035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A03A18"/>
    <w:multiLevelType w:val="hybridMultilevel"/>
    <w:tmpl w:val="CCC4FF1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95F7F"/>
    <w:multiLevelType w:val="hybridMultilevel"/>
    <w:tmpl w:val="BFF6E8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4"/>
  </w:num>
  <w:num w:numId="4">
    <w:abstractNumId w:val="38"/>
  </w:num>
  <w:num w:numId="5">
    <w:abstractNumId w:val="39"/>
  </w:num>
  <w:num w:numId="6">
    <w:abstractNumId w:val="12"/>
  </w:num>
  <w:num w:numId="7">
    <w:abstractNumId w:val="5"/>
  </w:num>
  <w:num w:numId="8">
    <w:abstractNumId w:val="35"/>
  </w:num>
  <w:num w:numId="9">
    <w:abstractNumId w:val="14"/>
  </w:num>
  <w:num w:numId="10">
    <w:abstractNumId w:val="1"/>
  </w:num>
  <w:num w:numId="11">
    <w:abstractNumId w:val="0"/>
  </w:num>
  <w:num w:numId="12">
    <w:abstractNumId w:val="38"/>
  </w:num>
  <w:num w:numId="13">
    <w:abstractNumId w:val="25"/>
  </w:num>
  <w:num w:numId="14">
    <w:abstractNumId w:val="28"/>
  </w:num>
  <w:num w:numId="15">
    <w:abstractNumId w:val="3"/>
  </w:num>
  <w:num w:numId="16">
    <w:abstractNumId w:val="10"/>
  </w:num>
  <w:num w:numId="17">
    <w:abstractNumId w:val="34"/>
  </w:num>
  <w:num w:numId="18">
    <w:abstractNumId w:val="16"/>
  </w:num>
  <w:num w:numId="19">
    <w:abstractNumId w:val="18"/>
  </w:num>
  <w:num w:numId="20">
    <w:abstractNumId w:val="30"/>
  </w:num>
  <w:num w:numId="21">
    <w:abstractNumId w:val="27"/>
  </w:num>
  <w:num w:numId="22">
    <w:abstractNumId w:val="21"/>
  </w:num>
  <w:num w:numId="23">
    <w:abstractNumId w:val="2"/>
  </w:num>
  <w:num w:numId="24">
    <w:abstractNumId w:val="13"/>
  </w:num>
  <w:num w:numId="25">
    <w:abstractNumId w:val="3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9"/>
  </w:num>
  <w:num w:numId="30">
    <w:abstractNumId w:val="19"/>
  </w:num>
  <w:num w:numId="31">
    <w:abstractNumId w:val="7"/>
  </w:num>
  <w:num w:numId="32">
    <w:abstractNumId w:val="8"/>
  </w:num>
  <w:num w:numId="33">
    <w:abstractNumId w:val="40"/>
  </w:num>
  <w:num w:numId="34">
    <w:abstractNumId w:val="17"/>
  </w:num>
  <w:num w:numId="35">
    <w:abstractNumId w:val="2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9"/>
  </w:num>
  <w:num w:numId="39">
    <w:abstractNumId w:val="23"/>
  </w:num>
  <w:num w:numId="40">
    <w:abstractNumId w:val="36"/>
  </w:num>
  <w:num w:numId="41">
    <w:abstractNumId w:val="32"/>
  </w:num>
  <w:num w:numId="42">
    <w:abstractNumId w:val="26"/>
  </w:num>
  <w:num w:numId="43">
    <w:abstractNumId w:val="24"/>
  </w:num>
  <w:num w:numId="44">
    <w:abstractNumId w:val="1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3D"/>
    <w:rsid w:val="00022253"/>
    <w:rsid w:val="0003171D"/>
    <w:rsid w:val="00054362"/>
    <w:rsid w:val="0006105B"/>
    <w:rsid w:val="000726A2"/>
    <w:rsid w:val="00072BE6"/>
    <w:rsid w:val="000770E8"/>
    <w:rsid w:val="000771C3"/>
    <w:rsid w:val="00085E0F"/>
    <w:rsid w:val="000905FE"/>
    <w:rsid w:val="00094972"/>
    <w:rsid w:val="000A1AC4"/>
    <w:rsid w:val="000A7529"/>
    <w:rsid w:val="000B1BAD"/>
    <w:rsid w:val="000D2ECF"/>
    <w:rsid w:val="000D5D63"/>
    <w:rsid w:val="000E75FA"/>
    <w:rsid w:val="000F1202"/>
    <w:rsid w:val="000F46EE"/>
    <w:rsid w:val="000F4D15"/>
    <w:rsid w:val="000F517D"/>
    <w:rsid w:val="001005A0"/>
    <w:rsid w:val="00101EBA"/>
    <w:rsid w:val="00102AC9"/>
    <w:rsid w:val="00105937"/>
    <w:rsid w:val="00106CDC"/>
    <w:rsid w:val="001110F3"/>
    <w:rsid w:val="001170E8"/>
    <w:rsid w:val="00125504"/>
    <w:rsid w:val="001316E6"/>
    <w:rsid w:val="00134E73"/>
    <w:rsid w:val="00141443"/>
    <w:rsid w:val="00141A54"/>
    <w:rsid w:val="001422AE"/>
    <w:rsid w:val="00144040"/>
    <w:rsid w:val="0014510E"/>
    <w:rsid w:val="001479E2"/>
    <w:rsid w:val="00150C92"/>
    <w:rsid w:val="00151F87"/>
    <w:rsid w:val="00154461"/>
    <w:rsid w:val="001547BC"/>
    <w:rsid w:val="00155900"/>
    <w:rsid w:val="00156200"/>
    <w:rsid w:val="00156720"/>
    <w:rsid w:val="00156A08"/>
    <w:rsid w:val="00157748"/>
    <w:rsid w:val="00164195"/>
    <w:rsid w:val="00165225"/>
    <w:rsid w:val="0017201F"/>
    <w:rsid w:val="001745F6"/>
    <w:rsid w:val="0018156F"/>
    <w:rsid w:val="00181A58"/>
    <w:rsid w:val="001A6C4D"/>
    <w:rsid w:val="001A78E5"/>
    <w:rsid w:val="001B0380"/>
    <w:rsid w:val="001B129D"/>
    <w:rsid w:val="001B2CAC"/>
    <w:rsid w:val="001B4204"/>
    <w:rsid w:val="001B6881"/>
    <w:rsid w:val="001C610D"/>
    <w:rsid w:val="001D545A"/>
    <w:rsid w:val="001D735D"/>
    <w:rsid w:val="001E4949"/>
    <w:rsid w:val="001E6125"/>
    <w:rsid w:val="001F43CD"/>
    <w:rsid w:val="002115AF"/>
    <w:rsid w:val="00212D14"/>
    <w:rsid w:val="00220BEA"/>
    <w:rsid w:val="00233964"/>
    <w:rsid w:val="00233B90"/>
    <w:rsid w:val="00236FB8"/>
    <w:rsid w:val="00237817"/>
    <w:rsid w:val="00241B22"/>
    <w:rsid w:val="0024437C"/>
    <w:rsid w:val="0024534E"/>
    <w:rsid w:val="00247D03"/>
    <w:rsid w:val="00250BF8"/>
    <w:rsid w:val="00251192"/>
    <w:rsid w:val="00254E7E"/>
    <w:rsid w:val="00260FAB"/>
    <w:rsid w:val="00261FCA"/>
    <w:rsid w:val="002635BE"/>
    <w:rsid w:val="0026388F"/>
    <w:rsid w:val="002770B1"/>
    <w:rsid w:val="00295987"/>
    <w:rsid w:val="002A2D53"/>
    <w:rsid w:val="002B2C57"/>
    <w:rsid w:val="002B3DEB"/>
    <w:rsid w:val="002B6AEE"/>
    <w:rsid w:val="002B76F7"/>
    <w:rsid w:val="002D6FEF"/>
    <w:rsid w:val="002E4B5B"/>
    <w:rsid w:val="00300D88"/>
    <w:rsid w:val="003012A4"/>
    <w:rsid w:val="003166AB"/>
    <w:rsid w:val="00320802"/>
    <w:rsid w:val="0032196F"/>
    <w:rsid w:val="00327572"/>
    <w:rsid w:val="00327D88"/>
    <w:rsid w:val="00331727"/>
    <w:rsid w:val="00344410"/>
    <w:rsid w:val="00351D3D"/>
    <w:rsid w:val="0035399D"/>
    <w:rsid w:val="0035403D"/>
    <w:rsid w:val="00355192"/>
    <w:rsid w:val="003604B6"/>
    <w:rsid w:val="00360DEF"/>
    <w:rsid w:val="00364FEB"/>
    <w:rsid w:val="00365128"/>
    <w:rsid w:val="00365406"/>
    <w:rsid w:val="003761D6"/>
    <w:rsid w:val="0039761C"/>
    <w:rsid w:val="003A1F93"/>
    <w:rsid w:val="003A2419"/>
    <w:rsid w:val="003A3AFE"/>
    <w:rsid w:val="003B523E"/>
    <w:rsid w:val="003C0609"/>
    <w:rsid w:val="003D0995"/>
    <w:rsid w:val="003D139C"/>
    <w:rsid w:val="003D2E5B"/>
    <w:rsid w:val="003F1A48"/>
    <w:rsid w:val="003F2ED7"/>
    <w:rsid w:val="003F61BA"/>
    <w:rsid w:val="00401A91"/>
    <w:rsid w:val="004024A6"/>
    <w:rsid w:val="00404D46"/>
    <w:rsid w:val="004061CE"/>
    <w:rsid w:val="00415AFE"/>
    <w:rsid w:val="0041705A"/>
    <w:rsid w:val="00422531"/>
    <w:rsid w:val="00431D81"/>
    <w:rsid w:val="00446AF3"/>
    <w:rsid w:val="004547BE"/>
    <w:rsid w:val="0045585B"/>
    <w:rsid w:val="0047290F"/>
    <w:rsid w:val="00476A73"/>
    <w:rsid w:val="0047728B"/>
    <w:rsid w:val="00485A8C"/>
    <w:rsid w:val="004902FA"/>
    <w:rsid w:val="00490691"/>
    <w:rsid w:val="00496C2B"/>
    <w:rsid w:val="004A0FCB"/>
    <w:rsid w:val="004A204E"/>
    <w:rsid w:val="004B1251"/>
    <w:rsid w:val="004B54DD"/>
    <w:rsid w:val="004B5CB4"/>
    <w:rsid w:val="004D052D"/>
    <w:rsid w:val="004D50FE"/>
    <w:rsid w:val="004D5675"/>
    <w:rsid w:val="004D5780"/>
    <w:rsid w:val="004D7DD6"/>
    <w:rsid w:val="004E08C5"/>
    <w:rsid w:val="004E1AB9"/>
    <w:rsid w:val="004E7CFF"/>
    <w:rsid w:val="004F1369"/>
    <w:rsid w:val="004F24CC"/>
    <w:rsid w:val="004F24F1"/>
    <w:rsid w:val="004F4489"/>
    <w:rsid w:val="004F5397"/>
    <w:rsid w:val="004F5A39"/>
    <w:rsid w:val="004F6359"/>
    <w:rsid w:val="00500A02"/>
    <w:rsid w:val="00501B2A"/>
    <w:rsid w:val="0051057C"/>
    <w:rsid w:val="00515ECA"/>
    <w:rsid w:val="00522A68"/>
    <w:rsid w:val="00524BE9"/>
    <w:rsid w:val="00534088"/>
    <w:rsid w:val="00535021"/>
    <w:rsid w:val="00535CDD"/>
    <w:rsid w:val="00545011"/>
    <w:rsid w:val="00547F0F"/>
    <w:rsid w:val="0055299D"/>
    <w:rsid w:val="005530FC"/>
    <w:rsid w:val="00564DBC"/>
    <w:rsid w:val="005734A2"/>
    <w:rsid w:val="00575788"/>
    <w:rsid w:val="00581786"/>
    <w:rsid w:val="00583C54"/>
    <w:rsid w:val="00595671"/>
    <w:rsid w:val="005A5851"/>
    <w:rsid w:val="005B34ED"/>
    <w:rsid w:val="005B75FF"/>
    <w:rsid w:val="005C450B"/>
    <w:rsid w:val="005E2260"/>
    <w:rsid w:val="005E4943"/>
    <w:rsid w:val="005F754A"/>
    <w:rsid w:val="005F7A70"/>
    <w:rsid w:val="00602285"/>
    <w:rsid w:val="00613B2F"/>
    <w:rsid w:val="006159F5"/>
    <w:rsid w:val="00616774"/>
    <w:rsid w:val="00620F7F"/>
    <w:rsid w:val="00623B5C"/>
    <w:rsid w:val="006309A3"/>
    <w:rsid w:val="00631B0F"/>
    <w:rsid w:val="00636303"/>
    <w:rsid w:val="00645532"/>
    <w:rsid w:val="0066088C"/>
    <w:rsid w:val="006648CA"/>
    <w:rsid w:val="006705BB"/>
    <w:rsid w:val="0069206D"/>
    <w:rsid w:val="006950AC"/>
    <w:rsid w:val="00696CCD"/>
    <w:rsid w:val="006A3185"/>
    <w:rsid w:val="006B348F"/>
    <w:rsid w:val="006B6F2B"/>
    <w:rsid w:val="006C641F"/>
    <w:rsid w:val="006D251A"/>
    <w:rsid w:val="006D2956"/>
    <w:rsid w:val="006D4B24"/>
    <w:rsid w:val="006E1681"/>
    <w:rsid w:val="006E3C57"/>
    <w:rsid w:val="00701BEE"/>
    <w:rsid w:val="00720998"/>
    <w:rsid w:val="007317FC"/>
    <w:rsid w:val="0073207F"/>
    <w:rsid w:val="00736074"/>
    <w:rsid w:val="0074052D"/>
    <w:rsid w:val="007463B8"/>
    <w:rsid w:val="00752934"/>
    <w:rsid w:val="00760553"/>
    <w:rsid w:val="007612A4"/>
    <w:rsid w:val="00762030"/>
    <w:rsid w:val="0076250E"/>
    <w:rsid w:val="00763F69"/>
    <w:rsid w:val="00764CCB"/>
    <w:rsid w:val="0077044F"/>
    <w:rsid w:val="007711C1"/>
    <w:rsid w:val="00774CFB"/>
    <w:rsid w:val="00777C8B"/>
    <w:rsid w:val="00777DA9"/>
    <w:rsid w:val="0078425C"/>
    <w:rsid w:val="00784922"/>
    <w:rsid w:val="00785B62"/>
    <w:rsid w:val="0078632B"/>
    <w:rsid w:val="00791294"/>
    <w:rsid w:val="00791D1E"/>
    <w:rsid w:val="007A1A9D"/>
    <w:rsid w:val="007B002D"/>
    <w:rsid w:val="007B6789"/>
    <w:rsid w:val="007D2409"/>
    <w:rsid w:val="007D7496"/>
    <w:rsid w:val="007E0D3D"/>
    <w:rsid w:val="007E139B"/>
    <w:rsid w:val="007F361E"/>
    <w:rsid w:val="007F4482"/>
    <w:rsid w:val="00804D3A"/>
    <w:rsid w:val="00805921"/>
    <w:rsid w:val="0081049D"/>
    <w:rsid w:val="00812884"/>
    <w:rsid w:val="00815B50"/>
    <w:rsid w:val="008267FA"/>
    <w:rsid w:val="00830DBA"/>
    <w:rsid w:val="00840865"/>
    <w:rsid w:val="0084234E"/>
    <w:rsid w:val="008437AA"/>
    <w:rsid w:val="0085392B"/>
    <w:rsid w:val="00876900"/>
    <w:rsid w:val="00877D0A"/>
    <w:rsid w:val="00884CD2"/>
    <w:rsid w:val="00894545"/>
    <w:rsid w:val="008A4921"/>
    <w:rsid w:val="008A4FB3"/>
    <w:rsid w:val="008B18A5"/>
    <w:rsid w:val="008B72B2"/>
    <w:rsid w:val="008B7E81"/>
    <w:rsid w:val="008E6E9A"/>
    <w:rsid w:val="008F6EBD"/>
    <w:rsid w:val="0090271C"/>
    <w:rsid w:val="00904C1C"/>
    <w:rsid w:val="00920AF0"/>
    <w:rsid w:val="00921CAD"/>
    <w:rsid w:val="0093058F"/>
    <w:rsid w:val="009305CF"/>
    <w:rsid w:val="0093204D"/>
    <w:rsid w:val="00942D69"/>
    <w:rsid w:val="00954267"/>
    <w:rsid w:val="00954A7C"/>
    <w:rsid w:val="00954F67"/>
    <w:rsid w:val="00957111"/>
    <w:rsid w:val="00972807"/>
    <w:rsid w:val="009731C1"/>
    <w:rsid w:val="009861D6"/>
    <w:rsid w:val="009A7638"/>
    <w:rsid w:val="009B0F0B"/>
    <w:rsid w:val="009B682F"/>
    <w:rsid w:val="009C443C"/>
    <w:rsid w:val="009D02E7"/>
    <w:rsid w:val="009E626D"/>
    <w:rsid w:val="009F1C18"/>
    <w:rsid w:val="009F20C4"/>
    <w:rsid w:val="009F2618"/>
    <w:rsid w:val="009F33A6"/>
    <w:rsid w:val="00A02069"/>
    <w:rsid w:val="00A06D9E"/>
    <w:rsid w:val="00A230B8"/>
    <w:rsid w:val="00A308BA"/>
    <w:rsid w:val="00A33252"/>
    <w:rsid w:val="00A37A6A"/>
    <w:rsid w:val="00A41BC0"/>
    <w:rsid w:val="00A42D3B"/>
    <w:rsid w:val="00A47ACD"/>
    <w:rsid w:val="00A51E0E"/>
    <w:rsid w:val="00A53B5E"/>
    <w:rsid w:val="00A57F88"/>
    <w:rsid w:val="00A606F5"/>
    <w:rsid w:val="00A607F7"/>
    <w:rsid w:val="00A62B4A"/>
    <w:rsid w:val="00A72A75"/>
    <w:rsid w:val="00A80B15"/>
    <w:rsid w:val="00A8519B"/>
    <w:rsid w:val="00A8571D"/>
    <w:rsid w:val="00A901DB"/>
    <w:rsid w:val="00A94E5B"/>
    <w:rsid w:val="00A95727"/>
    <w:rsid w:val="00A97B4C"/>
    <w:rsid w:val="00AA445E"/>
    <w:rsid w:val="00AA6562"/>
    <w:rsid w:val="00AB11EB"/>
    <w:rsid w:val="00AB20AA"/>
    <w:rsid w:val="00AC036F"/>
    <w:rsid w:val="00AC5345"/>
    <w:rsid w:val="00AD2C43"/>
    <w:rsid w:val="00AD4A83"/>
    <w:rsid w:val="00AE313C"/>
    <w:rsid w:val="00AE3D3D"/>
    <w:rsid w:val="00AE6BC1"/>
    <w:rsid w:val="00AF1F03"/>
    <w:rsid w:val="00B00848"/>
    <w:rsid w:val="00B02416"/>
    <w:rsid w:val="00B0412C"/>
    <w:rsid w:val="00B04820"/>
    <w:rsid w:val="00B05A9B"/>
    <w:rsid w:val="00B07F60"/>
    <w:rsid w:val="00B16B35"/>
    <w:rsid w:val="00B200A0"/>
    <w:rsid w:val="00B24FC2"/>
    <w:rsid w:val="00B36026"/>
    <w:rsid w:val="00B3738A"/>
    <w:rsid w:val="00B45534"/>
    <w:rsid w:val="00B45F43"/>
    <w:rsid w:val="00B505B3"/>
    <w:rsid w:val="00B56936"/>
    <w:rsid w:val="00B579C2"/>
    <w:rsid w:val="00B659F2"/>
    <w:rsid w:val="00B65E95"/>
    <w:rsid w:val="00B73A6C"/>
    <w:rsid w:val="00B747EA"/>
    <w:rsid w:val="00B86C2E"/>
    <w:rsid w:val="00BA18CD"/>
    <w:rsid w:val="00BA4C42"/>
    <w:rsid w:val="00BA4D35"/>
    <w:rsid w:val="00BA567B"/>
    <w:rsid w:val="00BA609E"/>
    <w:rsid w:val="00BA7B7C"/>
    <w:rsid w:val="00BB6AEF"/>
    <w:rsid w:val="00BB6E8C"/>
    <w:rsid w:val="00BB77A2"/>
    <w:rsid w:val="00BC741E"/>
    <w:rsid w:val="00BD7637"/>
    <w:rsid w:val="00BE3CE8"/>
    <w:rsid w:val="00BE650B"/>
    <w:rsid w:val="00BF03E1"/>
    <w:rsid w:val="00BF6B41"/>
    <w:rsid w:val="00C03B63"/>
    <w:rsid w:val="00C07E60"/>
    <w:rsid w:val="00C21C6C"/>
    <w:rsid w:val="00C31BE8"/>
    <w:rsid w:val="00C31F95"/>
    <w:rsid w:val="00C3686E"/>
    <w:rsid w:val="00C404E0"/>
    <w:rsid w:val="00C53680"/>
    <w:rsid w:val="00C60F79"/>
    <w:rsid w:val="00C64F93"/>
    <w:rsid w:val="00C65403"/>
    <w:rsid w:val="00C76B49"/>
    <w:rsid w:val="00CA2DDF"/>
    <w:rsid w:val="00CA6A9C"/>
    <w:rsid w:val="00CB5F25"/>
    <w:rsid w:val="00CB68A9"/>
    <w:rsid w:val="00CC061F"/>
    <w:rsid w:val="00CC0AF0"/>
    <w:rsid w:val="00CD3631"/>
    <w:rsid w:val="00CD7DEF"/>
    <w:rsid w:val="00CE1235"/>
    <w:rsid w:val="00CE24C5"/>
    <w:rsid w:val="00CE58DE"/>
    <w:rsid w:val="00CF029F"/>
    <w:rsid w:val="00CF1B9D"/>
    <w:rsid w:val="00D02AF0"/>
    <w:rsid w:val="00D0598C"/>
    <w:rsid w:val="00D06FE5"/>
    <w:rsid w:val="00D07624"/>
    <w:rsid w:val="00D10EB9"/>
    <w:rsid w:val="00D1245B"/>
    <w:rsid w:val="00D16C51"/>
    <w:rsid w:val="00D25089"/>
    <w:rsid w:val="00D309D0"/>
    <w:rsid w:val="00D32557"/>
    <w:rsid w:val="00D516F1"/>
    <w:rsid w:val="00D51B7A"/>
    <w:rsid w:val="00D60402"/>
    <w:rsid w:val="00D6178F"/>
    <w:rsid w:val="00D6783F"/>
    <w:rsid w:val="00D71A6D"/>
    <w:rsid w:val="00D72809"/>
    <w:rsid w:val="00D94D56"/>
    <w:rsid w:val="00D965FD"/>
    <w:rsid w:val="00DA2FE1"/>
    <w:rsid w:val="00DA70EB"/>
    <w:rsid w:val="00DB27F7"/>
    <w:rsid w:val="00DC0AC8"/>
    <w:rsid w:val="00DC6F6E"/>
    <w:rsid w:val="00DD514A"/>
    <w:rsid w:val="00DE41A0"/>
    <w:rsid w:val="00DF45A3"/>
    <w:rsid w:val="00DF54C3"/>
    <w:rsid w:val="00DF59D1"/>
    <w:rsid w:val="00E008F5"/>
    <w:rsid w:val="00E07560"/>
    <w:rsid w:val="00E12F78"/>
    <w:rsid w:val="00E21B98"/>
    <w:rsid w:val="00E27876"/>
    <w:rsid w:val="00E32189"/>
    <w:rsid w:val="00E37A70"/>
    <w:rsid w:val="00E40592"/>
    <w:rsid w:val="00E54F3B"/>
    <w:rsid w:val="00E61A8F"/>
    <w:rsid w:val="00E65EF1"/>
    <w:rsid w:val="00E739F9"/>
    <w:rsid w:val="00E75062"/>
    <w:rsid w:val="00E76934"/>
    <w:rsid w:val="00E83357"/>
    <w:rsid w:val="00E85BF5"/>
    <w:rsid w:val="00E85D18"/>
    <w:rsid w:val="00E92AF9"/>
    <w:rsid w:val="00E93CDC"/>
    <w:rsid w:val="00E943C2"/>
    <w:rsid w:val="00EA4500"/>
    <w:rsid w:val="00EB6EF1"/>
    <w:rsid w:val="00EB7D47"/>
    <w:rsid w:val="00EC7F37"/>
    <w:rsid w:val="00ED0396"/>
    <w:rsid w:val="00ED270C"/>
    <w:rsid w:val="00ED3318"/>
    <w:rsid w:val="00ED6972"/>
    <w:rsid w:val="00EE157D"/>
    <w:rsid w:val="00EF0E21"/>
    <w:rsid w:val="00F12E41"/>
    <w:rsid w:val="00F40922"/>
    <w:rsid w:val="00F40F1F"/>
    <w:rsid w:val="00F443AC"/>
    <w:rsid w:val="00F53AE2"/>
    <w:rsid w:val="00F60DE2"/>
    <w:rsid w:val="00F71FAC"/>
    <w:rsid w:val="00F73421"/>
    <w:rsid w:val="00F74068"/>
    <w:rsid w:val="00F87551"/>
    <w:rsid w:val="00F9237D"/>
    <w:rsid w:val="00F9293E"/>
    <w:rsid w:val="00FB2DB0"/>
    <w:rsid w:val="00FB7905"/>
    <w:rsid w:val="00FC247A"/>
    <w:rsid w:val="00FC77D3"/>
    <w:rsid w:val="00FD16DC"/>
    <w:rsid w:val="00FD29C6"/>
    <w:rsid w:val="00FD7253"/>
    <w:rsid w:val="00FE1D40"/>
    <w:rsid w:val="00FE25FD"/>
    <w:rsid w:val="00FE53CD"/>
    <w:rsid w:val="00FE5842"/>
    <w:rsid w:val="00FE588C"/>
    <w:rsid w:val="00FF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EC59D"/>
  <w15:docId w15:val="{FACF12F1-D99E-4DE5-8E6D-9D613DA9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3D"/>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3D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3D3D"/>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3D3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B3DEB"/>
    <w:pPr>
      <w:ind w:left="720"/>
      <w:contextualSpacing/>
    </w:pPr>
  </w:style>
  <w:style w:type="paragraph" w:styleId="BalloonText">
    <w:name w:val="Balloon Text"/>
    <w:basedOn w:val="Normal"/>
    <w:link w:val="BalloonTextChar"/>
    <w:uiPriority w:val="99"/>
    <w:semiHidden/>
    <w:unhideWhenUsed/>
    <w:rsid w:val="006D251A"/>
    <w:rPr>
      <w:rFonts w:ascii="Tahoma" w:hAnsi="Tahoma" w:cs="Tahoma"/>
      <w:sz w:val="16"/>
      <w:szCs w:val="16"/>
    </w:rPr>
  </w:style>
  <w:style w:type="character" w:customStyle="1" w:styleId="BalloonTextChar">
    <w:name w:val="Balloon Text Char"/>
    <w:basedOn w:val="DefaultParagraphFont"/>
    <w:link w:val="BalloonText"/>
    <w:uiPriority w:val="99"/>
    <w:semiHidden/>
    <w:rsid w:val="006D251A"/>
    <w:rPr>
      <w:rFonts w:ascii="Tahoma" w:hAnsi="Tahoma" w:cs="Tahoma"/>
      <w:sz w:val="16"/>
      <w:szCs w:val="16"/>
    </w:rPr>
  </w:style>
  <w:style w:type="character" w:customStyle="1" w:styleId="ListParagraphChar">
    <w:name w:val="List Paragraph Char"/>
    <w:link w:val="ListParagraph"/>
    <w:uiPriority w:val="34"/>
    <w:locked/>
    <w:rsid w:val="00422531"/>
  </w:style>
  <w:style w:type="paragraph" w:styleId="PlainText">
    <w:name w:val="Plain Text"/>
    <w:basedOn w:val="Normal"/>
    <w:link w:val="PlainTextChar"/>
    <w:uiPriority w:val="99"/>
    <w:unhideWhenUsed/>
    <w:rsid w:val="0042253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22531"/>
    <w:rPr>
      <w:rFonts w:ascii="Courier New" w:eastAsia="Times New Roman" w:hAnsi="Courier New" w:cs="Courier New"/>
      <w:sz w:val="20"/>
      <w:szCs w:val="20"/>
    </w:rPr>
  </w:style>
  <w:style w:type="character" w:styleId="Strong">
    <w:name w:val="Strong"/>
    <w:basedOn w:val="DefaultParagraphFont"/>
    <w:uiPriority w:val="22"/>
    <w:qFormat/>
    <w:rsid w:val="00BB6E8C"/>
    <w:rPr>
      <w:b/>
      <w:bCs/>
    </w:rPr>
  </w:style>
  <w:style w:type="character" w:styleId="Hyperlink">
    <w:name w:val="Hyperlink"/>
    <w:basedOn w:val="DefaultParagraphFont"/>
    <w:uiPriority w:val="99"/>
    <w:unhideWhenUsed/>
    <w:rsid w:val="00401A91"/>
    <w:rPr>
      <w:color w:val="0000FF" w:themeColor="hyperlink"/>
      <w:u w:val="single"/>
    </w:rPr>
  </w:style>
  <w:style w:type="character" w:styleId="CommentReference">
    <w:name w:val="annotation reference"/>
    <w:basedOn w:val="DefaultParagraphFont"/>
    <w:uiPriority w:val="99"/>
    <w:semiHidden/>
    <w:unhideWhenUsed/>
    <w:rsid w:val="00613B2F"/>
    <w:rPr>
      <w:sz w:val="16"/>
      <w:szCs w:val="16"/>
    </w:rPr>
  </w:style>
  <w:style w:type="paragraph" w:styleId="CommentText">
    <w:name w:val="annotation text"/>
    <w:basedOn w:val="Normal"/>
    <w:link w:val="CommentTextChar"/>
    <w:uiPriority w:val="99"/>
    <w:semiHidden/>
    <w:unhideWhenUsed/>
    <w:rsid w:val="00613B2F"/>
    <w:rPr>
      <w:sz w:val="20"/>
      <w:szCs w:val="20"/>
    </w:rPr>
  </w:style>
  <w:style w:type="character" w:customStyle="1" w:styleId="CommentTextChar">
    <w:name w:val="Comment Text Char"/>
    <w:basedOn w:val="DefaultParagraphFont"/>
    <w:link w:val="CommentText"/>
    <w:uiPriority w:val="99"/>
    <w:semiHidden/>
    <w:rsid w:val="00613B2F"/>
    <w:rPr>
      <w:sz w:val="20"/>
      <w:szCs w:val="20"/>
    </w:rPr>
  </w:style>
  <w:style w:type="paragraph" w:styleId="CommentSubject">
    <w:name w:val="annotation subject"/>
    <w:basedOn w:val="CommentText"/>
    <w:next w:val="CommentText"/>
    <w:link w:val="CommentSubjectChar"/>
    <w:uiPriority w:val="99"/>
    <w:semiHidden/>
    <w:unhideWhenUsed/>
    <w:rsid w:val="00613B2F"/>
    <w:rPr>
      <w:b/>
      <w:bCs/>
    </w:rPr>
  </w:style>
  <w:style w:type="character" w:customStyle="1" w:styleId="CommentSubjectChar">
    <w:name w:val="Comment Subject Char"/>
    <w:basedOn w:val="CommentTextChar"/>
    <w:link w:val="CommentSubject"/>
    <w:uiPriority w:val="99"/>
    <w:semiHidden/>
    <w:rsid w:val="00613B2F"/>
    <w:rPr>
      <w:b/>
      <w:bCs/>
      <w:sz w:val="20"/>
      <w:szCs w:val="20"/>
    </w:rPr>
  </w:style>
  <w:style w:type="paragraph" w:styleId="NormalWeb">
    <w:name w:val="Normal (Web)"/>
    <w:basedOn w:val="Normal"/>
    <w:uiPriority w:val="99"/>
    <w:semiHidden/>
    <w:unhideWhenUsed/>
    <w:rsid w:val="00BA609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0622">
      <w:bodyDiv w:val="1"/>
      <w:marLeft w:val="0"/>
      <w:marRight w:val="0"/>
      <w:marTop w:val="0"/>
      <w:marBottom w:val="0"/>
      <w:divBdr>
        <w:top w:val="none" w:sz="0" w:space="0" w:color="auto"/>
        <w:left w:val="none" w:sz="0" w:space="0" w:color="auto"/>
        <w:bottom w:val="none" w:sz="0" w:space="0" w:color="auto"/>
        <w:right w:val="none" w:sz="0" w:space="0" w:color="auto"/>
      </w:divBdr>
    </w:div>
    <w:div w:id="569508251">
      <w:bodyDiv w:val="1"/>
      <w:marLeft w:val="0"/>
      <w:marRight w:val="0"/>
      <w:marTop w:val="0"/>
      <w:marBottom w:val="0"/>
      <w:divBdr>
        <w:top w:val="none" w:sz="0" w:space="0" w:color="auto"/>
        <w:left w:val="none" w:sz="0" w:space="0" w:color="auto"/>
        <w:bottom w:val="none" w:sz="0" w:space="0" w:color="auto"/>
        <w:right w:val="none" w:sz="0" w:space="0" w:color="auto"/>
      </w:divBdr>
    </w:div>
    <w:div w:id="809785834">
      <w:bodyDiv w:val="1"/>
      <w:marLeft w:val="0"/>
      <w:marRight w:val="0"/>
      <w:marTop w:val="0"/>
      <w:marBottom w:val="0"/>
      <w:divBdr>
        <w:top w:val="none" w:sz="0" w:space="0" w:color="auto"/>
        <w:left w:val="none" w:sz="0" w:space="0" w:color="auto"/>
        <w:bottom w:val="none" w:sz="0" w:space="0" w:color="auto"/>
        <w:right w:val="none" w:sz="0" w:space="0" w:color="auto"/>
      </w:divBdr>
    </w:div>
    <w:div w:id="965084292">
      <w:bodyDiv w:val="1"/>
      <w:marLeft w:val="0"/>
      <w:marRight w:val="0"/>
      <w:marTop w:val="0"/>
      <w:marBottom w:val="0"/>
      <w:divBdr>
        <w:top w:val="none" w:sz="0" w:space="0" w:color="auto"/>
        <w:left w:val="none" w:sz="0" w:space="0" w:color="auto"/>
        <w:bottom w:val="none" w:sz="0" w:space="0" w:color="auto"/>
        <w:right w:val="none" w:sz="0" w:space="0" w:color="auto"/>
      </w:divBdr>
    </w:div>
    <w:div w:id="996499901">
      <w:bodyDiv w:val="1"/>
      <w:marLeft w:val="0"/>
      <w:marRight w:val="0"/>
      <w:marTop w:val="0"/>
      <w:marBottom w:val="0"/>
      <w:divBdr>
        <w:top w:val="none" w:sz="0" w:space="0" w:color="auto"/>
        <w:left w:val="none" w:sz="0" w:space="0" w:color="auto"/>
        <w:bottom w:val="none" w:sz="0" w:space="0" w:color="auto"/>
        <w:right w:val="none" w:sz="0" w:space="0" w:color="auto"/>
      </w:divBdr>
    </w:div>
    <w:div w:id="1071151029">
      <w:bodyDiv w:val="1"/>
      <w:marLeft w:val="0"/>
      <w:marRight w:val="0"/>
      <w:marTop w:val="0"/>
      <w:marBottom w:val="0"/>
      <w:divBdr>
        <w:top w:val="none" w:sz="0" w:space="0" w:color="auto"/>
        <w:left w:val="none" w:sz="0" w:space="0" w:color="auto"/>
        <w:bottom w:val="none" w:sz="0" w:space="0" w:color="auto"/>
        <w:right w:val="none" w:sz="0" w:space="0" w:color="auto"/>
      </w:divBdr>
    </w:div>
    <w:div w:id="1175919084">
      <w:bodyDiv w:val="1"/>
      <w:marLeft w:val="0"/>
      <w:marRight w:val="0"/>
      <w:marTop w:val="0"/>
      <w:marBottom w:val="0"/>
      <w:divBdr>
        <w:top w:val="none" w:sz="0" w:space="0" w:color="auto"/>
        <w:left w:val="none" w:sz="0" w:space="0" w:color="auto"/>
        <w:bottom w:val="none" w:sz="0" w:space="0" w:color="auto"/>
        <w:right w:val="none" w:sz="0" w:space="0" w:color="auto"/>
      </w:divBdr>
    </w:div>
    <w:div w:id="1380978649">
      <w:bodyDiv w:val="1"/>
      <w:marLeft w:val="0"/>
      <w:marRight w:val="0"/>
      <w:marTop w:val="0"/>
      <w:marBottom w:val="0"/>
      <w:divBdr>
        <w:top w:val="none" w:sz="0" w:space="0" w:color="auto"/>
        <w:left w:val="none" w:sz="0" w:space="0" w:color="auto"/>
        <w:bottom w:val="none" w:sz="0" w:space="0" w:color="auto"/>
        <w:right w:val="none" w:sz="0" w:space="0" w:color="auto"/>
      </w:divBdr>
    </w:div>
    <w:div w:id="1394768866">
      <w:bodyDiv w:val="1"/>
      <w:marLeft w:val="0"/>
      <w:marRight w:val="0"/>
      <w:marTop w:val="0"/>
      <w:marBottom w:val="0"/>
      <w:divBdr>
        <w:top w:val="none" w:sz="0" w:space="0" w:color="auto"/>
        <w:left w:val="none" w:sz="0" w:space="0" w:color="auto"/>
        <w:bottom w:val="none" w:sz="0" w:space="0" w:color="auto"/>
        <w:right w:val="none" w:sz="0" w:space="0" w:color="auto"/>
      </w:divBdr>
    </w:div>
    <w:div w:id="1409888226">
      <w:bodyDiv w:val="1"/>
      <w:marLeft w:val="0"/>
      <w:marRight w:val="0"/>
      <w:marTop w:val="0"/>
      <w:marBottom w:val="0"/>
      <w:divBdr>
        <w:top w:val="none" w:sz="0" w:space="0" w:color="auto"/>
        <w:left w:val="none" w:sz="0" w:space="0" w:color="auto"/>
        <w:bottom w:val="none" w:sz="0" w:space="0" w:color="auto"/>
        <w:right w:val="none" w:sz="0" w:space="0" w:color="auto"/>
      </w:divBdr>
    </w:div>
    <w:div w:id="1433819047">
      <w:bodyDiv w:val="1"/>
      <w:marLeft w:val="0"/>
      <w:marRight w:val="0"/>
      <w:marTop w:val="0"/>
      <w:marBottom w:val="0"/>
      <w:divBdr>
        <w:top w:val="none" w:sz="0" w:space="0" w:color="auto"/>
        <w:left w:val="none" w:sz="0" w:space="0" w:color="auto"/>
        <w:bottom w:val="none" w:sz="0" w:space="0" w:color="auto"/>
        <w:right w:val="none" w:sz="0" w:space="0" w:color="auto"/>
      </w:divBdr>
    </w:div>
    <w:div w:id="1524171168">
      <w:bodyDiv w:val="1"/>
      <w:marLeft w:val="0"/>
      <w:marRight w:val="0"/>
      <w:marTop w:val="0"/>
      <w:marBottom w:val="0"/>
      <w:divBdr>
        <w:top w:val="none" w:sz="0" w:space="0" w:color="auto"/>
        <w:left w:val="none" w:sz="0" w:space="0" w:color="auto"/>
        <w:bottom w:val="none" w:sz="0" w:space="0" w:color="auto"/>
        <w:right w:val="none" w:sz="0" w:space="0" w:color="auto"/>
      </w:divBdr>
    </w:div>
    <w:div w:id="16679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0FF0-80B3-4D56-A01A-5486718D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Port Barrington</cp:lastModifiedBy>
  <cp:revision>18</cp:revision>
  <cp:lastPrinted>2022-01-03T21:04:00Z</cp:lastPrinted>
  <dcterms:created xsi:type="dcterms:W3CDTF">2021-12-28T15:19:00Z</dcterms:created>
  <dcterms:modified xsi:type="dcterms:W3CDTF">2022-01-03T21:04:00Z</dcterms:modified>
</cp:coreProperties>
</file>